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9072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</w:r>
          </w:p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</w:r>
          </w:p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</w:r>
          </w:p>
          <w:p>
            <w:pPr>
              <w:pStyle w:val="Zawartotabeli"/>
              <w:bidi w:val="0"/>
              <w:spacing w:lineRule="auto" w:line="240" w:before="0" w:after="0"/>
              <w:jc w:val="center"/>
              <w:rPr>
                <w:b/>
                <w:b/>
                <w:bCs/>
                <w:sz w:val="8"/>
              </w:rPr>
            </w:pPr>
            <w:r>
              <w:rPr>
                <w:b/>
                <w:bCs/>
                <w:sz w:val="8"/>
              </w:rPr>
            </w:r>
          </w:p>
          <w:p>
            <w:pPr>
              <w:pStyle w:val="Zawartotabeli"/>
              <w:bidi w:val="0"/>
              <w:spacing w:lineRule="auto" w:line="240" w:before="0" w:after="0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>
            <w:pPr>
              <w:pStyle w:val="Zawartotabeli"/>
              <w:bidi w:val="0"/>
              <w:spacing w:lineRule="auto" w:line="240" w:before="0" w:after="0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jc w:val="center"/>
              <w:rPr/>
            </w:pPr>
            <w:r>
              <w:rPr/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numPr>
                <w:ilvl w:val="0"/>
                <w:numId w:val="2"/>
              </w:numPr>
              <w:bidi w:val="0"/>
              <w:spacing w:lineRule="auto" w:line="240" w:before="0" w:after="0"/>
              <w:jc w:val="center"/>
              <w:rPr>
                <w:iCs/>
              </w:rPr>
            </w:pPr>
            <w:r>
              <w:rPr>
                <w:iCs/>
              </w:rPr>
              <w:t>Uzyskanie potwierdzenia zawarcia umowy dzierżawy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>
            <w:pPr>
              <w:pStyle w:val="Zawartotabeli"/>
              <w:bidi w:val="0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  <w:t>……………</w:t>
            </w:r>
            <w:r>
              <w:rPr>
                <w:sz w:val="20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bidi w:val="0"/>
              <w:spacing w:lineRule="auto" w:line="240" w:before="0" w:after="0"/>
              <w:rPr>
                <w:iCs/>
              </w:rPr>
            </w:pPr>
            <w:r>
              <w:rPr>
                <w:iCs/>
              </w:rPr>
              <w:t xml:space="preserve">                            </w:t>
            </w:r>
            <w:r>
              <w:rPr>
                <w:iCs/>
              </w:rPr>
              <w:t>Wydział Organizacyjny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072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jc w:val="both"/>
              <w:rPr/>
            </w:pPr>
            <w:r>
              <w:rPr/>
              <w:t>1.Wniosek o potwierdzenie przez Wójta Gminy Długosiodło zawarcia umowy dzierżawy</w:t>
            </w:r>
          </w:p>
          <w:p>
            <w:pPr>
              <w:pStyle w:val="Zawartotabeli"/>
              <w:bidi w:val="0"/>
              <w:spacing w:lineRule="auto" w:line="240" w:before="0" w:after="0"/>
              <w:jc w:val="both"/>
              <w:rPr/>
            </w:pPr>
            <w:r>
              <w:rPr/>
              <w:t>2.Pełnomocnictwo dla osoby nie będącej wnioskodawcą</w:t>
            </w:r>
          </w:p>
          <w:p>
            <w:pPr>
              <w:pStyle w:val="Zawartotabeli"/>
              <w:bidi w:val="0"/>
              <w:spacing w:lineRule="auto" w:line="240" w:before="0" w:after="0"/>
              <w:jc w:val="both"/>
              <w:rPr/>
            </w:pPr>
            <w:r>
              <w:rPr/>
              <w:t>3.Oryginał umowy dzierżawy będącej przedmiotem wniosku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  <w:t>Urząd Gminy Długosiodło, ul. T. Kościuszki 2, 07-210 Długosiodło.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bidi w:val="0"/>
              <w:spacing w:lineRule="auto" w:line="240" w:before="0" w:after="0"/>
              <w:rPr/>
            </w:pPr>
            <w:r>
              <w:rPr>
                <w:lang w:eastAsia="pl-PL"/>
              </w:rPr>
              <w:t>Bez zbędnej zwłoki, nie później jednak niż w terminie 7 dni od dnia złożenia wniosku o potwierdzenie zawarcia umowy dzierżawy.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>
                <w:bCs/>
              </w:rPr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tbl>
            <w:tblPr>
              <w:tblW w:w="5000" w:type="pct"/>
              <w:jc w:val="left"/>
              <w:tblInd w:w="0" w:type="dxa"/>
              <w:tblBorders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noVBand="1" w:noHBand="0" w:lastColumn="0" w:firstColumn="1" w:lastRow="0" w:firstRow="1"/>
            </w:tblPr>
            <w:tblGrid>
              <w:gridCol w:w="8966"/>
            </w:tblGrid>
            <w:tr>
              <w:trPr/>
              <w:tc>
                <w:tcPr>
                  <w:tcW w:w="896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0" w:after="0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Art. 28 ust. 4 pkt 1 oraz art. 38 pkt 1 ustawy z dnia 20 grudnia 1990 r. o ubezpieczeniu społecznym rolników (Dz. U. z 2021 r., poz. 266 z późn. zm.)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896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0" w:after="0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</w:r>
                </w:p>
              </w:tc>
            </w:tr>
          </w:tbl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jc w:val="both"/>
              <w:rPr/>
            </w:pPr>
            <w:r>
              <w:rPr>
                <w:lang w:eastAsia="pl-PL"/>
              </w:rPr>
              <w:t>Dokument stwierdzający udzielenie pełnomocnictwa podlega opłacie skarbowej w wysokości 17,00 zł. Zwolnienie z opłaty skarbowej przysługuje jeżeli pełnomocnictwo udzielone jest małżonkowi, wstępnemu (rodzic, dziadek), zstępnemu (dziecko, wnuk, prawnuk) lub rodzeństwu oraz pełnomocnictwo poświadczone notarialnie lub przez uprawniony organ, do odbioru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/>
            </w:pPr>
            <w:r>
              <w:rPr/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  <w:t>Ewa Alicja Karczewska</w:t>
            </w:r>
          </w:p>
          <w:p>
            <w:pPr>
              <w:pStyle w:val="Zawartotabeli"/>
              <w:bidi w:val="0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  <w:t>tel.29 6423650</w:t>
            </w:r>
          </w:p>
          <w:p>
            <w:pPr>
              <w:pStyle w:val="Zawartotabeli"/>
              <w:bidi w:val="0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22"/>
          <w:szCs w:val="22"/>
        </w:rPr>
        <w:tab/>
        <w:tab/>
        <w:tab/>
        <w:tab/>
        <w:tab/>
        <w:tab/>
        <w:tab/>
        <w:tab/>
        <w:tab/>
      </w:r>
      <w:r>
        <w:rPr>
          <w:sz w:val="18"/>
          <w:szCs w:val="18"/>
        </w:rPr>
        <w:t>……………………………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18"/>
          <w:szCs w:val="18"/>
        </w:rPr>
        <w:tab/>
        <w:tab/>
        <w:tab/>
        <w:tab/>
        <w:tab/>
        <w:tab/>
        <w:tab/>
        <w:tab/>
        <w:tab/>
        <w:t xml:space="preserve">    (miejscowość i data) </w:t>
      </w:r>
    </w:p>
    <w:p>
      <w:pPr>
        <w:pStyle w:val="Normal"/>
        <w:bidi w:val="0"/>
        <w:spacing w:lineRule="auto" w:line="240" w:before="0" w:after="0"/>
        <w:rPr/>
      </w:pPr>
      <w:r>
        <w:rPr>
          <w:sz w:val="20"/>
          <w:szCs w:val="20"/>
        </w:rPr>
        <w:t>Wnioskodawca:</w:t>
      </w:r>
    </w:p>
    <w:p>
      <w:pPr>
        <w:pStyle w:val="Normal"/>
        <w:bidi w:val="0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bidi w:val="0"/>
        <w:spacing w:lineRule="auto" w:line="240" w:before="0" w:after="0"/>
        <w:rPr/>
      </w:pPr>
      <w:r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>.</w:t>
      </w:r>
    </w:p>
    <w:p>
      <w:pPr>
        <w:pStyle w:val="Normal"/>
        <w:bidi w:val="0"/>
        <w:spacing w:lineRule="auto" w:line="240" w:before="0" w:after="0"/>
        <w:rPr/>
      </w:pPr>
      <w:r>
        <w:rPr>
          <w:sz w:val="20"/>
          <w:szCs w:val="20"/>
        </w:rPr>
        <w:t>(imię i Nazwisko )</w:t>
      </w:r>
    </w:p>
    <w:p>
      <w:pPr>
        <w:pStyle w:val="Normal"/>
        <w:bidi w:val="0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bidi w:val="0"/>
        <w:spacing w:lineRule="auto" w:line="240" w:before="0" w:after="0"/>
        <w:rPr/>
      </w:pPr>
      <w:r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>..</w:t>
      </w:r>
    </w:p>
    <w:p>
      <w:pPr>
        <w:pStyle w:val="Normal"/>
        <w:bidi w:val="0"/>
        <w:spacing w:lineRule="auto" w:line="240" w:before="0" w:after="0"/>
        <w:rPr/>
      </w:pPr>
      <w:r>
        <w:rPr>
          <w:sz w:val="20"/>
          <w:szCs w:val="20"/>
        </w:rPr>
        <w:t>(adres zamieszkania)</w:t>
      </w:r>
    </w:p>
    <w:p>
      <w:pPr>
        <w:pStyle w:val="Normal"/>
        <w:bidi w:val="0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bidi w:val="0"/>
        <w:spacing w:lineRule="auto" w:line="240" w:before="0" w:after="0"/>
        <w:rPr/>
      </w:pPr>
      <w:r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>..</w:t>
      </w:r>
    </w:p>
    <w:p>
      <w:pPr>
        <w:pStyle w:val="Normal"/>
        <w:bidi w:val="0"/>
        <w:spacing w:lineRule="auto" w:line="240" w:before="0" w:after="0"/>
        <w:rPr/>
      </w:pPr>
      <w:r>
        <w:rPr>
          <w:sz w:val="20"/>
          <w:szCs w:val="20"/>
        </w:rPr>
        <w:t xml:space="preserve">(PESEL ) </w:t>
      </w:r>
    </w:p>
    <w:p>
      <w:pPr>
        <w:pStyle w:val="Normal"/>
        <w:bidi w:val="0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bidi w:val="0"/>
        <w:spacing w:lineRule="auto" w:line="240" w:before="0" w:after="0"/>
        <w:rPr/>
      </w:pPr>
      <w:r>
        <w:rPr>
          <w:sz w:val="20"/>
          <w:szCs w:val="20"/>
        </w:rPr>
        <w:t>……………………………………………</w:t>
      </w:r>
      <w:r>
        <w:rPr>
          <w:sz w:val="20"/>
          <w:szCs w:val="20"/>
        </w:rPr>
        <w:t>.</w:t>
      </w:r>
    </w:p>
    <w:p>
      <w:pPr>
        <w:pStyle w:val="Normal"/>
        <w:bidi w:val="0"/>
        <w:spacing w:lineRule="auto" w:line="240" w:before="0" w:after="0"/>
        <w:rPr/>
      </w:pPr>
      <w:r>
        <w:rPr>
          <w:sz w:val="20"/>
          <w:szCs w:val="20"/>
        </w:rPr>
        <w:t xml:space="preserve">(telefon kontaktowy) </w:t>
      </w:r>
    </w:p>
    <w:p>
      <w:pPr>
        <w:pStyle w:val="Normal"/>
        <w:bidi w:val="0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bidi w:val="0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bidi w:val="0"/>
        <w:spacing w:lineRule="auto" w:line="240" w:before="0" w:after="0"/>
        <w:jc w:val="center"/>
        <w:rPr/>
      </w:pPr>
      <w:r>
        <w:rPr>
          <w:b/>
          <w:bCs/>
          <w:sz w:val="22"/>
          <w:szCs w:val="22"/>
        </w:rPr>
        <w:t xml:space="preserve">WNIOSEK  </w:t>
      </w:r>
    </w:p>
    <w:p>
      <w:pPr>
        <w:pStyle w:val="Normal"/>
        <w:bidi w:val="0"/>
        <w:spacing w:lineRule="auto" w:line="240" w:before="0" w:after="0"/>
        <w:jc w:val="center"/>
        <w:rPr/>
      </w:pPr>
      <w:r>
        <w:rPr>
          <w:b/>
          <w:bCs/>
          <w:sz w:val="22"/>
          <w:szCs w:val="22"/>
        </w:rPr>
        <w:t xml:space="preserve">o potwierdzenie przez Wójta Gminy Długosiodło zawarcia umów dzierżawy, </w:t>
      </w:r>
    </w:p>
    <w:p>
      <w:pPr>
        <w:pStyle w:val="Normal"/>
        <w:bidi w:val="0"/>
        <w:spacing w:lineRule="auto" w:line="240" w:before="0" w:after="0"/>
        <w:jc w:val="center"/>
        <w:rPr/>
      </w:pPr>
      <w:r>
        <w:rPr>
          <w:b/>
          <w:bCs/>
          <w:sz w:val="22"/>
          <w:szCs w:val="22"/>
        </w:rPr>
        <w:t xml:space="preserve">o których mowa w art. 28 ust. 4 pkt 1 i art. 38 pkt 1 </w:t>
      </w:r>
    </w:p>
    <w:p>
      <w:pPr>
        <w:pStyle w:val="Normal"/>
        <w:bidi w:val="0"/>
        <w:spacing w:lineRule="auto" w:line="240" w:before="0" w:after="0"/>
        <w:jc w:val="center"/>
        <w:rPr/>
      </w:pPr>
      <w:r>
        <w:rPr>
          <w:b/>
          <w:bCs/>
          <w:sz w:val="22"/>
          <w:szCs w:val="22"/>
        </w:rPr>
        <w:t xml:space="preserve">ustawy z dnia 20 grudnia 1990 r. o ubezpieczeniu społecznym rolników </w:t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2"/>
          <w:szCs w:val="22"/>
        </w:rPr>
      </w:pPr>
      <w:r>
        <w:rPr>
          <w:rFonts w:eastAsia="Times New Roman"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2"/>
          <w:szCs w:val="22"/>
        </w:rPr>
      </w:pPr>
      <w:r>
        <w:rPr>
          <w:rFonts w:eastAsia="Times New Roman"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22"/>
          <w:szCs w:val="22"/>
        </w:rPr>
        <w:t>Proszę o potwierdzenie zawarcia umowy dzierżawy zawartej w trybie: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22"/>
          <w:szCs w:val="22"/>
        </w:rPr>
        <w:t>- art. 28 ust. 4 pkt 1 ustawy z dnia 20 grudnia 1990 o ubezpieczeniu społecznym rolników (Dz. U. z 2021.r., poz. 266 z późn. zm.) *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22"/>
          <w:szCs w:val="22"/>
        </w:rPr>
        <w:t>- art. 38 pkt 1 ustawy z dnia 20 grudnia 1990 o ubezpieczeniu społecznym rolników (Dz. U. z 2021.r., poz. 266 z późn. zm.) *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eastAsia="Times New Roman" w:cs="Times New Roman" w:ascii="Times New Roman" w:hAnsi="Times New Roman"/>
          <w:sz w:val="16"/>
          <w:szCs w:val="16"/>
        </w:rPr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16"/>
          <w:szCs w:val="16"/>
        </w:rPr>
        <w:t>* niepotrzebne skreślić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bCs/>
          <w:sz w:val="22"/>
          <w:szCs w:val="22"/>
        </w:rPr>
      </w:pPr>
      <w:r>
        <w:rPr>
          <w:rFonts w:eastAsia="Times New Roman"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22"/>
          <w:szCs w:val="22"/>
        </w:rPr>
        <w:t>załącznik: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22"/>
          <w:szCs w:val="22"/>
        </w:rPr>
        <w:t>- oryginał umowy dzierżawy będącej przedmiotem wniosku.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22"/>
          <w:szCs w:val="22"/>
        </w:rPr>
        <w:tab/>
        <w:tab/>
        <w:tab/>
        <w:tab/>
        <w:tab/>
        <w:tab/>
        <w:tab/>
        <w:tab/>
        <w:tab/>
      </w:r>
      <w:r>
        <w:rPr>
          <w:sz w:val="20"/>
          <w:szCs w:val="20"/>
        </w:rPr>
        <w:t>………………………………….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20"/>
          <w:szCs w:val="20"/>
        </w:rPr>
        <w:tab/>
        <w:tab/>
        <w:tab/>
        <w:tab/>
        <w:tab/>
        <w:tab/>
        <w:tab/>
        <w:tab/>
        <w:tab/>
        <w:t xml:space="preserve">      (podpis wnioskodawcy)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16"/>
          <w:szCs w:val="16"/>
        </w:rPr>
        <w:t>Informacje: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16"/>
          <w:szCs w:val="16"/>
        </w:rPr>
        <w:t xml:space="preserve">1. Odbioru potwierdzonej umowy dzierżawy dokonuje osobiście wnioskodawca lub osoba posiadająca pisemne pełnomocnictwo do odbioru. Pełnomocnik dołącza do akt dokument pełnomocnictwa. </w:t>
      </w:r>
      <w:bookmarkStart w:id="0" w:name="__DdeLink__694_3487825502"/>
      <w:r>
        <w:rPr>
          <w:b/>
          <w:bCs/>
          <w:i/>
          <w:iCs/>
          <w:sz w:val="16"/>
          <w:szCs w:val="16"/>
        </w:rPr>
        <w:t>Dokument stwierdzający udzielenie pełnomocnictwa podlega opłacie skarbowej w wysokości 17,00 zł.</w:t>
      </w:r>
      <w:bookmarkEnd w:id="0"/>
      <w:r>
        <w:rPr>
          <w:sz w:val="16"/>
          <w:szCs w:val="16"/>
        </w:rPr>
        <w:t xml:space="preserve"> Zwolnienie z opłaty skarbowej przysługuje jeżeli pełnomocnictwo udzielone jest małżonkowi, wstępnemu (rodzic, dziadek), zstępnemu (dziecko, wnuk, prawnuk) lub rodzeństwu oraz pełnomocnictwo poświadczone notarialnie  lub przez uprawniony organ do odbioru dokumentów.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16"/>
          <w:szCs w:val="16"/>
        </w:rPr>
        <w:t>2.Opłatę skarbową należy wnieść na rachunek bankowy: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b/>
          <w:bCs/>
          <w:sz w:val="16"/>
          <w:szCs w:val="16"/>
        </w:rPr>
        <w:t xml:space="preserve">Polski Bank Spółdzielczy w Wyszkowie 21 8931 0003 0600 0824 2040 0002. 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16"/>
          <w:szCs w:val="16"/>
        </w:rPr>
        <w:t>3.Potwierdzona umowa dzierżawy może zostać wysłana na wskazany adres, wyłącznie na podstawie żądania wnioskodawcy.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16"/>
          <w:szCs w:val="16"/>
        </w:rPr>
        <w:t>4.Odbiór potwierdzonej umowy dzierżawy następuje w sekretariacie Urzędu Gminy Długosiodło –  I piętro pokój nr 1.</w:t>
      </w:r>
    </w:p>
    <w:p>
      <w:pPr>
        <w:pStyle w:val="Normal"/>
        <w:bidi w:val="0"/>
        <w:spacing w:lineRule="auto" w:line="240" w:before="0" w:after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5.Za dokonanie czynności potwierdzenia umowy dzierżawy nie pobiera się opłaty skarbowej. 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sz w:val="16"/>
          <w:szCs w:val="16"/>
        </w:rPr>
        <w:t>6. Administratorem danych osobowych Wnioskodawcy jest Urząd Gminy Długosiodło. Dane są przetwarzane w celu potwierdzenia przez Wójta Gminy Długosiodło zawarcia umów dzierżawy i podanie danych w tym celu jest konieczne. Szczegółowe informacje dotyczące przetwarzania i ochrony danych osobowych podane są w Polityce prywatności dostępnej w siedzibie i na stronach www Urzędu.</w:t>
      </w:r>
    </w:p>
    <w:p>
      <w:pPr>
        <w:pStyle w:val="Normal"/>
        <w:bidi w:val="0"/>
        <w:spacing w:lineRule="auto" w:line="240" w:before="0" w:after="0"/>
        <w:rPr/>
      </w:pPr>
      <w:r>
        <w:rPr/>
      </w:r>
    </w:p>
    <w:p>
      <w:pPr>
        <w:pStyle w:val="Normal"/>
        <w:bidi w:val="0"/>
        <w:spacing w:lineRule="auto" w:line="240" w:before="0" w:after="0"/>
        <w:rPr/>
      </w:pPr>
      <w:r>
        <w:rPr/>
      </w:r>
    </w:p>
    <w:sectPr>
      <w:type w:val="nextPage"/>
      <w:pgSz w:w="11906" w:h="16838"/>
      <w:pgMar w:left="1417" w:right="1417" w:header="0" w:top="709" w:footer="0" w:bottom="765" w:gutter="0"/>
      <w:pgNumType w:fmt="decimal"/>
      <w:formProt w:val="false"/>
      <w:textDirection w:val="lrTb"/>
      <w:docGrid w:type="default" w:linePitch="60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Nagwek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" w:asciiTheme="minorHAnsi" w:cstheme="minorBidi" w:hAnsiTheme="minorHAnsi"/>
        <w:sz w:val="24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a7872"/>
    <w:pPr>
      <w:widowControl w:val="false"/>
      <w:spacing w:lineRule="auto" w:line="259" w:before="0" w:after="160"/>
    </w:pPr>
    <w:rPr>
      <w:rFonts w:ascii="Calibri" w:hAnsi="Calibri" w:eastAsia="SimSun" w:cs="" w:asciiTheme="minorHAnsi" w:cstheme="minorBidi" w:hAnsiTheme="minorHAnsi"/>
      <w:color w:val="auto"/>
      <w:sz w:val="24"/>
      <w:szCs w:val="22"/>
      <w:lang w:val="pl-PL" w:eastAsia="en-US" w:bidi="ar-SA"/>
    </w:rPr>
  </w:style>
  <w:style w:type="paragraph" w:styleId="Nagwek1">
    <w:name w:val="Heading 1"/>
    <w:basedOn w:val="Normal"/>
    <w:qFormat/>
    <w:pPr>
      <w:keepNext/>
      <w:numPr>
        <w:ilvl w:val="0"/>
        <w:numId w:val="1"/>
      </w:numPr>
      <w:outlineLvl w:val="0"/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"/>
    <w:qFormat/>
    <w:pPr>
      <w:keepNext/>
      <w:numPr>
        <w:ilvl w:val="2"/>
        <w:numId w:val="1"/>
      </w:numPr>
      <w:jc w:val="center"/>
      <w:outlineLvl w:val="2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"/>
    <w:qFormat/>
    <w:pPr>
      <w:keepNext/>
      <w:numPr>
        <w:ilvl w:val="3"/>
        <w:numId w:val="1"/>
      </w:numPr>
      <w:outlineLvl w:val="3"/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1" w:customStyle="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styleId="FontStyle22" w:customStyle="1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styleId="FontStyle23" w:customStyle="1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styleId="FontStyle24" w:customStyle="1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styleId="FontStyle25" w:customStyle="1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styleId="FontStyle26" w:customStyle="1">
    <w:name w:val="Font Style26"/>
    <w:qFormat/>
    <w:rsid w:val="00ea7872"/>
    <w:rPr>
      <w:rFonts w:ascii="Verdana" w:hAnsi="Verdana" w:cs="Verdana"/>
      <w:sz w:val="18"/>
      <w:szCs w:val="18"/>
    </w:rPr>
  </w:style>
  <w:style w:type="character" w:styleId="FontStyle27" w:customStyle="1">
    <w:name w:val="Font Style27"/>
    <w:qFormat/>
    <w:rsid w:val="00ea7872"/>
    <w:rPr>
      <w:rFonts w:ascii="Verdana" w:hAnsi="Verdana" w:cs="Verdana"/>
      <w:sz w:val="26"/>
      <w:szCs w:val="26"/>
    </w:rPr>
  </w:style>
  <w:style w:type="character" w:styleId="FontStyle28" w:customStyle="1">
    <w:name w:val="Font Style28"/>
    <w:qFormat/>
    <w:rsid w:val="00ea7872"/>
    <w:rPr>
      <w:rFonts w:ascii="Verdana" w:hAnsi="Verdana" w:cs="Verdana"/>
      <w:sz w:val="14"/>
      <w:szCs w:val="14"/>
    </w:rPr>
  </w:style>
  <w:style w:type="character" w:styleId="FontStyle29" w:customStyle="1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styleId="FontStyle30" w:customStyle="1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styleId="FontStyle31" w:customStyle="1">
    <w:name w:val="Font Style31"/>
    <w:qFormat/>
    <w:rsid w:val="00ea7872"/>
    <w:rPr>
      <w:rFonts w:ascii="Verdana" w:hAnsi="Verdana" w:cs="Verdana"/>
      <w:sz w:val="10"/>
      <w:szCs w:val="10"/>
    </w:rPr>
  </w:style>
  <w:style w:type="character" w:styleId="FontStyle33" w:customStyle="1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styleId="Czeinternetowe" w:customStyle="1">
    <w:name w:val="Łącze internetowe"/>
    <w:rsid w:val="00ea7872"/>
    <w:rPr>
      <w:color w:val="0000FF"/>
      <w:u w:val="single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ea7872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750d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c1f24"/>
    <w:rPr>
      <w:rFonts w:ascii="Tahoma" w:hAnsi="Tahoma" w:eastAsia="Times New Roman" w:cs="Tahoma"/>
      <w:sz w:val="16"/>
      <w:szCs w:val="16"/>
      <w:lang w:eastAsia="ar-SA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397fb6"/>
    <w:rPr>
      <w:color w:val="605E5C"/>
      <w:shd w:fill="E1DFDD" w:val="clear"/>
    </w:rPr>
  </w:style>
  <w:style w:type="character" w:styleId="ListLabel1" w:customStyle="1">
    <w:name w:val="ListLabel 1"/>
    <w:qFormat/>
    <w:rPr>
      <w:rFonts w:cs="Times New Roman"/>
      <w:sz w:val="22"/>
    </w:rPr>
  </w:style>
  <w:style w:type="character" w:styleId="ListLabel2" w:customStyle="1">
    <w:name w:val="ListLabel 2"/>
    <w:qFormat/>
    <w:rPr>
      <w:b w:val="false"/>
      <w:bCs w:val="false"/>
    </w:rPr>
  </w:style>
  <w:style w:type="character" w:styleId="ListLabel3" w:customStyle="1">
    <w:name w:val="ListLabel 3"/>
    <w:qFormat/>
    <w:rPr>
      <w:b w:val="false"/>
    </w:rPr>
  </w:style>
  <w:style w:type="character" w:styleId="Odwiedzoneczeinternetowe" w:customStyle="1">
    <w:name w:val="Odwiedzone łącze internetowe"/>
    <w:rPr>
      <w:color w:val="800000"/>
      <w:u w:val="single"/>
    </w:rPr>
  </w:style>
  <w:style w:type="character" w:styleId="WW8Num2z0" w:customStyle="1">
    <w:name w:val="WW8Num2z0"/>
    <w:qFormat/>
    <w:rPr>
      <w:color w:val="000000"/>
    </w:rPr>
  </w:style>
  <w:style w:type="character" w:styleId="ListLabel4" w:customStyle="1">
    <w:name w:val="ListLabel 4"/>
    <w:qFormat/>
    <w:rPr>
      <w:rFonts w:cs="Times New Roman"/>
      <w:sz w:val="22"/>
    </w:rPr>
  </w:style>
  <w:style w:type="character" w:styleId="ListLabel5" w:customStyle="1">
    <w:name w:val="ListLabel 5"/>
    <w:qFormat/>
    <w:rPr>
      <w:b w:val="false"/>
      <w:bCs w:val="false"/>
    </w:rPr>
  </w:style>
  <w:style w:type="character" w:styleId="ListLabel6">
    <w:name w:val="ListLabel 6"/>
    <w:qFormat/>
    <w:rPr>
      <w:rFonts w:cs="Times New Roman"/>
      <w:sz w:val="22"/>
    </w:rPr>
  </w:style>
  <w:style w:type="character" w:styleId="ListLabel7">
    <w:name w:val="ListLabel 7"/>
    <w:qFormat/>
    <w:rPr>
      <w:b w:val="false"/>
      <w:bCs w:val="fals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Noto Sans Devanagari"/>
    </w:rPr>
  </w:style>
  <w:style w:type="paragraph" w:styleId="Gwka">
    <w:name w:val="Header"/>
    <w:basedOn w:val="Normal"/>
    <w:link w:val="NagwekZnak"/>
    <w:uiPriority w:val="99"/>
    <w:unhideWhenUsed/>
    <w:rsid w:val="001750d6"/>
    <w:pPr>
      <w:tabs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Style11" w:customStyle="1">
    <w:name w:val="Style1"/>
    <w:basedOn w:val="Normal"/>
    <w:qFormat/>
    <w:rsid w:val="00ea7872"/>
    <w:pPr>
      <w:spacing w:lineRule="exact" w:line="278"/>
      <w:jc w:val="right"/>
    </w:pPr>
    <w:rPr/>
  </w:style>
  <w:style w:type="paragraph" w:styleId="Style21" w:customStyle="1">
    <w:name w:val="Style2"/>
    <w:basedOn w:val="Normal"/>
    <w:qFormat/>
    <w:rsid w:val="00ea7872"/>
    <w:pPr>
      <w:spacing w:lineRule="exact" w:line="274"/>
      <w:jc w:val="center"/>
    </w:pPr>
    <w:rPr/>
  </w:style>
  <w:style w:type="paragraph" w:styleId="Style31" w:customStyle="1">
    <w:name w:val="Style3"/>
    <w:basedOn w:val="Normal"/>
    <w:qFormat/>
    <w:rsid w:val="00ea7872"/>
    <w:pPr/>
    <w:rPr/>
  </w:style>
  <w:style w:type="paragraph" w:styleId="Style41" w:customStyle="1">
    <w:name w:val="Style4"/>
    <w:basedOn w:val="Normal"/>
    <w:qFormat/>
    <w:rsid w:val="00ea7872"/>
    <w:pPr/>
    <w:rPr/>
  </w:style>
  <w:style w:type="paragraph" w:styleId="Style51" w:customStyle="1">
    <w:name w:val="Style5"/>
    <w:basedOn w:val="Normal"/>
    <w:qFormat/>
    <w:rsid w:val="00ea7872"/>
    <w:pPr>
      <w:spacing w:lineRule="exact" w:line="274"/>
      <w:ind w:hanging="350"/>
      <w:jc w:val="both"/>
    </w:pPr>
    <w:rPr/>
  </w:style>
  <w:style w:type="paragraph" w:styleId="Style61" w:customStyle="1">
    <w:name w:val="Style6"/>
    <w:basedOn w:val="Normal"/>
    <w:qFormat/>
    <w:rsid w:val="00ea7872"/>
    <w:pPr/>
    <w:rPr/>
  </w:style>
  <w:style w:type="paragraph" w:styleId="Style71" w:customStyle="1">
    <w:name w:val="Style7"/>
    <w:basedOn w:val="Normal"/>
    <w:qFormat/>
    <w:rsid w:val="00ea7872"/>
    <w:pPr>
      <w:jc w:val="both"/>
    </w:pPr>
    <w:rPr/>
  </w:style>
  <w:style w:type="paragraph" w:styleId="Style91" w:customStyle="1">
    <w:name w:val="Style9"/>
    <w:basedOn w:val="Normal"/>
    <w:qFormat/>
    <w:rsid w:val="00ea7872"/>
    <w:pPr>
      <w:spacing w:lineRule="exact" w:line="278"/>
      <w:jc w:val="center"/>
    </w:pPr>
    <w:rPr/>
  </w:style>
  <w:style w:type="paragraph" w:styleId="Style101" w:customStyle="1">
    <w:name w:val="Style10"/>
    <w:basedOn w:val="Normal"/>
    <w:qFormat/>
    <w:rsid w:val="00ea7872"/>
    <w:pPr/>
    <w:rPr/>
  </w:style>
  <w:style w:type="paragraph" w:styleId="Style12" w:customStyle="1">
    <w:name w:val="Style12"/>
    <w:basedOn w:val="Normal"/>
    <w:qFormat/>
    <w:rsid w:val="00ea7872"/>
    <w:pPr>
      <w:spacing w:lineRule="exact" w:line="144"/>
    </w:pPr>
    <w:rPr/>
  </w:style>
  <w:style w:type="paragraph" w:styleId="Style14" w:customStyle="1">
    <w:name w:val="Style14"/>
    <w:basedOn w:val="Normal"/>
    <w:qFormat/>
    <w:rsid w:val="00ea7872"/>
    <w:pPr/>
    <w:rPr/>
  </w:style>
  <w:style w:type="paragraph" w:styleId="Style15" w:customStyle="1">
    <w:name w:val="Style15"/>
    <w:basedOn w:val="Normal"/>
    <w:qFormat/>
    <w:rsid w:val="00ea7872"/>
    <w:pPr/>
    <w:rPr/>
  </w:style>
  <w:style w:type="paragraph" w:styleId="Style16" w:customStyle="1">
    <w:name w:val="Style16"/>
    <w:basedOn w:val="Normal"/>
    <w:qFormat/>
    <w:rsid w:val="00ea7872"/>
    <w:pPr/>
    <w:rPr/>
  </w:style>
  <w:style w:type="paragraph" w:styleId="Style17" w:customStyle="1">
    <w:name w:val="Style17"/>
    <w:basedOn w:val="Normal"/>
    <w:qFormat/>
    <w:rsid w:val="00ea7872"/>
    <w:pPr>
      <w:spacing w:lineRule="exact" w:line="277"/>
      <w:ind w:hanging="336"/>
      <w:jc w:val="both"/>
    </w:pPr>
    <w:rPr/>
  </w:style>
  <w:style w:type="paragraph" w:styleId="Style18" w:customStyle="1">
    <w:name w:val="Style18"/>
    <w:basedOn w:val="Normal"/>
    <w:qFormat/>
    <w:rsid w:val="00ea7872"/>
    <w:pPr/>
    <w:rPr/>
  </w:style>
  <w:style w:type="paragraph" w:styleId="Style19" w:customStyle="1">
    <w:name w:val="Style19"/>
    <w:basedOn w:val="Normal"/>
    <w:qFormat/>
    <w:rsid w:val="00ea7872"/>
    <w:pPr/>
    <w:rPr/>
  </w:style>
  <w:style w:type="paragraph" w:styleId="Stopka">
    <w:name w:val="Footer"/>
    <w:basedOn w:val="Normal"/>
    <w:link w:val="StopkaZnak"/>
    <w:uiPriority w:val="99"/>
    <w:rsid w:val="00ea7872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b67d7c"/>
    <w:pPr>
      <w:spacing w:before="0" w:after="0"/>
      <w:ind w:left="720" w:hanging="0"/>
      <w:contextualSpacing/>
    </w:pPr>
    <w:rPr/>
  </w:style>
  <w:style w:type="paragraph" w:styleId="864311119EDA4C3CB552E5C8CD7B48CA" w:customStyle="1">
    <w:name w:val="864311119EDA4C3CB552E5C8CD7B48CA"/>
    <w:qFormat/>
    <w:rsid w:val="003c1f24"/>
    <w:pPr>
      <w:widowControl/>
      <w:bidi w:val="0"/>
      <w:jc w:val="left"/>
    </w:pPr>
    <w:rPr>
      <w:rFonts w:ascii="Calibri" w:hAnsi="Calibri" w:eastAsia="" w:eastAsiaTheme="minorEastAsia" w:cs=""/>
      <w:color w:val="00000A"/>
      <w:sz w:val="24"/>
      <w:szCs w:val="22"/>
      <w:lang w:eastAsia="pl-PL" w:val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c1f24"/>
    <w:pPr/>
    <w:rPr>
      <w:rFonts w:ascii="Tahoma" w:hAnsi="Tahoma" w:cs="Tahoma"/>
      <w:sz w:val="16"/>
      <w:szCs w:val="16"/>
    </w:rPr>
  </w:style>
  <w:style w:type="paragraph" w:styleId="Zawartotabeli" w:customStyle="1">
    <w:name w:val="Zawartość tabeli"/>
    <w:basedOn w:val="Normal"/>
    <w:qFormat/>
    <w:rsid w:val="00753ec3"/>
    <w:pPr>
      <w:widowControl/>
      <w:suppressLineNumbers/>
      <w:suppressAutoHyphens w:val="false"/>
    </w:pPr>
    <w:rPr/>
  </w:style>
  <w:style w:type="paragraph" w:styleId="Nagwektabeli" w:customStyle="1">
    <w:name w:val="Nagłówek tabeli"/>
    <w:basedOn w:val="Zawartotabeli"/>
    <w:qFormat/>
    <w:pPr/>
    <w:rPr/>
  </w:style>
  <w:style w:type="paragraph" w:styleId="Tekstpodstawowywcity21" w:customStyle="1">
    <w:name w:val="Tekst podstawowy wcięty 21"/>
    <w:basedOn w:val="Normal"/>
    <w:qFormat/>
    <w:pPr>
      <w:ind w:left="708" w:hanging="0"/>
      <w:jc w:val="both"/>
    </w:pPr>
    <w:rPr>
      <w:rFonts w:ascii="Tahoma" w:hAnsi="Tahoma" w:cs="Tahoma"/>
      <w:sz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E263F-B58F-4B85-871D-BC7C1104F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LibreOffice/5.2.7.2$Linux_X86_64 LibreOffice_project/20m0$Build-2</Application>
  <Pages>2</Pages>
  <Words>481</Words>
  <Characters>3033</Characters>
  <CharactersWithSpaces>3545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2021-07-02T09:36:00Z</dcterms:created>
  <dc:creator>Ewa Karczewska</dc:creator>
  <dc:description/>
  <dc:language>pl-PL</dc:language>
  <cp:lastModifiedBy/>
  <cp:lastPrinted>2021-07-02T07:54:00Z</cp:lastPrinted>
  <dcterms:modified xsi:type="dcterms:W3CDTF">2021-07-05T09:46:15Z</dcterms:modified>
  <cp:revision>4</cp:revision>
  <dc:subject/>
  <dc:title>Zasady publikacji i procedury aktualizacji danych w Biuletynie Informacji Publicznej Urzędu Miejskiego w Ostrowie Wielkopolskim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