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74" w:rsidRDefault="00A57A74"/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5887"/>
        <w:gridCol w:w="1535"/>
      </w:tblGrid>
      <w:tr w:rsidR="00A57A74">
        <w:tc>
          <w:tcPr>
            <w:tcW w:w="16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613410" cy="717550"/>
                  <wp:effectExtent l="0" t="0" r="0" b="0"/>
                  <wp:wrapNone/>
                  <wp:docPr id="1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A74" w:rsidRDefault="00A57A74">
            <w:pPr>
              <w:pStyle w:val="Zawartotabeli"/>
            </w:pPr>
          </w:p>
          <w:p w:rsidR="00A57A74" w:rsidRDefault="00A57A74">
            <w:pPr>
              <w:pStyle w:val="Zawartotabeli"/>
            </w:pPr>
          </w:p>
          <w:p w:rsidR="00A57A74" w:rsidRDefault="00A57A74">
            <w:pPr>
              <w:pStyle w:val="Zawartotabeli"/>
            </w:pPr>
          </w:p>
          <w:p w:rsidR="00A57A74" w:rsidRDefault="00A57A74">
            <w:pPr>
              <w:pStyle w:val="Zawartotabeli"/>
              <w:jc w:val="center"/>
              <w:rPr>
                <w:b/>
                <w:bCs/>
                <w:sz w:val="8"/>
              </w:rPr>
            </w:pPr>
          </w:p>
          <w:p w:rsidR="00A57A74" w:rsidRDefault="00D04AFB">
            <w:pPr>
              <w:pStyle w:val="Zawartotabeli"/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  <w:p w:rsidR="00A57A74" w:rsidRDefault="00D04AFB">
            <w:pPr>
              <w:pStyle w:val="Zawartotabeli"/>
              <w:jc w:val="center"/>
              <w:rPr>
                <w:sz w:val="16"/>
              </w:rPr>
            </w:pPr>
            <w:r>
              <w:rPr>
                <w:sz w:val="16"/>
              </w:rPr>
              <w:t>Długosiodło</w:t>
            </w:r>
          </w:p>
        </w:tc>
        <w:tc>
          <w:tcPr>
            <w:tcW w:w="74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  <w:jc w:val="center"/>
            </w:pPr>
            <w:r>
              <w:t>KARTA USŁUGI</w:t>
            </w:r>
          </w:p>
        </w:tc>
      </w:tr>
      <w:tr w:rsidR="00A57A74">
        <w:tc>
          <w:tcPr>
            <w:tcW w:w="16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A57A74">
            <w:pPr>
              <w:pStyle w:val="Zawartotabeli"/>
            </w:pPr>
          </w:p>
        </w:tc>
        <w:tc>
          <w:tcPr>
            <w:tcW w:w="5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Pr="00AE0EBA" w:rsidRDefault="00A57A74">
            <w:pPr>
              <w:jc w:val="center"/>
              <w:rPr>
                <w:i/>
                <w:iCs/>
              </w:rPr>
            </w:pPr>
          </w:p>
          <w:p w:rsidR="00AE0EBA" w:rsidRPr="00AE0EBA" w:rsidRDefault="00ED2992" w:rsidP="00AE0EBA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Rozgraniczenie nieruchomości.</w:t>
            </w:r>
          </w:p>
          <w:p w:rsidR="006D2F4B" w:rsidRPr="00C33FDC" w:rsidRDefault="006D2F4B" w:rsidP="005F7DDB">
            <w:pPr>
              <w:jc w:val="center"/>
              <w:rPr>
                <w:iCs/>
              </w:rPr>
            </w:pP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Data zatwierdzenia</w:t>
            </w:r>
          </w:p>
          <w:p w:rsidR="00A57A74" w:rsidRDefault="00D04AFB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</w:tc>
      </w:tr>
      <w:tr w:rsidR="00A57A74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Komórka organizacyjna</w:t>
            </w:r>
          </w:p>
        </w:tc>
        <w:tc>
          <w:tcPr>
            <w:tcW w:w="74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Pr="00C33FDC" w:rsidRDefault="00C33FDC">
            <w:pPr>
              <w:jc w:val="center"/>
              <w:rPr>
                <w:iCs/>
              </w:rPr>
            </w:pPr>
            <w:r>
              <w:rPr>
                <w:iCs/>
              </w:rPr>
              <w:t>Wydział Rozwoju Gospodarczego Infrastruktury Technicznej, Gospodarki Nieruchomościami i Ochrony Środowiska</w:t>
            </w:r>
          </w:p>
        </w:tc>
      </w:tr>
    </w:tbl>
    <w:p w:rsidR="00A57A74" w:rsidRDefault="00A57A74"/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1. WYMAGANE DOKUMENTY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0CBC" w:rsidRPr="00AE0EBA" w:rsidRDefault="00AE0EBA" w:rsidP="003F1BFF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 xml:space="preserve">Wniosek o dokonanie </w:t>
            </w:r>
            <w:r w:rsidR="003F1BFF">
              <w:rPr>
                <w:color w:val="auto"/>
                <w:lang w:eastAsia="pl-PL"/>
              </w:rPr>
              <w:t xml:space="preserve">rozgraniczenia </w:t>
            </w:r>
            <w:r>
              <w:rPr>
                <w:color w:val="auto"/>
                <w:lang w:eastAsia="pl-PL"/>
              </w:rPr>
              <w:t>nieruchomości.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2. MIEJSCE ZŁOŻENIA DOKUMENTÓW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5F7DDB">
            <w:pPr>
              <w:pStyle w:val="Zawartotabeli"/>
            </w:pPr>
            <w:r>
              <w:t>Urząd Gminy Długosiodło, ul. T. K</w:t>
            </w:r>
            <w:r w:rsidR="006D2F4B">
              <w:t>ościuszki 2, 07-210 Długosiodło.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3. TERMIN I SPOSÓB ZAŁATWIENIA SPRAWY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Pr="000E3B4B" w:rsidRDefault="003F1BFF" w:rsidP="009039C8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t>Według terminów określonych w ustawie z dnia 14 czerwca 1960 r. Kodeks postępowania administracyjnego.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4. OPŁATY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F1BFF" w:rsidRPr="003F1BFF" w:rsidRDefault="003F1BFF" w:rsidP="003F1BFF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 w:rsidRPr="003F1BFF">
              <w:rPr>
                <w:bCs/>
                <w:color w:val="auto"/>
                <w:lang w:eastAsia="pl-PL"/>
              </w:rPr>
              <w:t>1.</w:t>
            </w:r>
            <w:r>
              <w:rPr>
                <w:b/>
                <w:bCs/>
                <w:color w:val="auto"/>
                <w:lang w:eastAsia="pl-PL"/>
              </w:rPr>
              <w:t xml:space="preserve"> </w:t>
            </w:r>
            <w:r w:rsidRPr="003F1BFF">
              <w:rPr>
                <w:b/>
                <w:bCs/>
                <w:color w:val="auto"/>
                <w:lang w:eastAsia="pl-PL"/>
              </w:rPr>
              <w:t xml:space="preserve">10,00 zł </w:t>
            </w:r>
            <w:r w:rsidRPr="003F1BFF">
              <w:rPr>
                <w:color w:val="auto"/>
                <w:lang w:eastAsia="pl-PL"/>
              </w:rPr>
              <w:t>- opłat</w:t>
            </w:r>
            <w:r>
              <w:rPr>
                <w:color w:val="auto"/>
                <w:lang w:eastAsia="pl-PL"/>
              </w:rPr>
              <w:t>a skarbowa za wydanie decyzji (</w:t>
            </w:r>
            <w:r w:rsidRPr="003F1BFF">
              <w:rPr>
                <w:color w:val="auto"/>
                <w:lang w:eastAsia="pl-PL"/>
              </w:rPr>
              <w:t xml:space="preserve">opłacie tej podlega wyłącznie decyzja </w:t>
            </w:r>
            <w:r>
              <w:rPr>
                <w:color w:val="auto"/>
                <w:lang w:eastAsia="pl-PL"/>
              </w:rPr>
              <w:br/>
              <w:t>o rozgraniczeniu</w:t>
            </w:r>
            <w:r w:rsidRPr="003F1BFF">
              <w:rPr>
                <w:color w:val="auto"/>
                <w:lang w:eastAsia="pl-PL"/>
              </w:rPr>
              <w:t>), od opłaty tej zwolnione są: decyzja o umorzeniu postępowania wobec zawarcia ugody granicznej, decyzja o umorzeniu postępowa</w:t>
            </w:r>
            <w:bookmarkStart w:id="0" w:name="_GoBack"/>
            <w:bookmarkEnd w:id="0"/>
            <w:r w:rsidRPr="003F1BFF">
              <w:rPr>
                <w:color w:val="auto"/>
                <w:lang w:eastAsia="pl-PL"/>
              </w:rPr>
              <w:t>nia i przekazaniu sprawy do sądu, oraz decyzja o umorzeniu postępowania jako bezprzedmiotowego.</w:t>
            </w:r>
          </w:p>
          <w:p w:rsidR="003F1BFF" w:rsidRPr="003F1BFF" w:rsidRDefault="003F1BFF" w:rsidP="003F1BFF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 xml:space="preserve">2. </w:t>
            </w:r>
            <w:r w:rsidRPr="003F1BFF">
              <w:rPr>
                <w:color w:val="auto"/>
                <w:lang w:eastAsia="pl-PL"/>
              </w:rPr>
              <w:t xml:space="preserve">Opłata skarbowa z tytułu złożenia dokumentu stwierdzającego udzielenie pełnomocnictwa lub prokury: </w:t>
            </w:r>
          </w:p>
          <w:p w:rsidR="00A57A74" w:rsidRPr="003F1BFF" w:rsidRDefault="003F1BFF" w:rsidP="003F1BFF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 w:rsidRPr="003F1BFF">
              <w:rPr>
                <w:b/>
                <w:bCs/>
                <w:color w:val="auto"/>
                <w:lang w:eastAsia="pl-PL"/>
              </w:rPr>
              <w:t>17 zł</w:t>
            </w:r>
            <w:r w:rsidRPr="003F1BFF">
              <w:rPr>
                <w:color w:val="auto"/>
                <w:lang w:eastAsia="pl-PL"/>
              </w:rPr>
              <w:t> - od każdego stosunku pełnomocnictwa (prokury) z wyłączeniem zwolnień ustawowych.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5. TRYB ODWOŁAWCZY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F1BFF" w:rsidRPr="003F1BFF" w:rsidRDefault="003F1BFF" w:rsidP="003F1BFF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 w:rsidRPr="003F1BFF">
              <w:rPr>
                <w:color w:val="auto"/>
                <w:lang w:eastAsia="pl-PL"/>
              </w:rPr>
              <w:t>1. Na postanowienie o wszczęciu postępowania rozgraniczeniowego nie służy zażalenie (art. 30 ust. 4 ustawy z dnia 17 maja 1989 r. Prawo geodezyjne i kartograficzne).</w:t>
            </w:r>
          </w:p>
          <w:p w:rsidR="003F1BFF" w:rsidRPr="003F1BFF" w:rsidRDefault="003F1BFF" w:rsidP="003F1BFF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 w:rsidRPr="003F1BFF">
              <w:rPr>
                <w:color w:val="auto"/>
                <w:lang w:eastAsia="pl-PL"/>
              </w:rPr>
              <w:t>2. Strona niezadowolona z ustalenia przebiegu granicy może żądać, w terminie 14 dni od dnia doręczenia jej stronie decyzji o rozgraniczeniu nieruchomości, wydanej na podstawie art. 33 ust.1 ustawy z dnia 17 maja 1989 r. Prawo geodezyjne i kartograficzne, przekazania sprawy sądowi.</w:t>
            </w:r>
          </w:p>
          <w:p w:rsidR="003F1BFF" w:rsidRPr="003F1BFF" w:rsidRDefault="003F1BFF" w:rsidP="003F1BFF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 w:rsidRPr="003F1BFF">
              <w:rPr>
                <w:color w:val="auto"/>
                <w:lang w:eastAsia="pl-PL"/>
              </w:rPr>
              <w:t>3. Od decyzji umarzającej postępowanie administracyjne z uwagi na ugodę zawartą przed geodetą, przysługuje stronie prawo wniesienia odwołania do Samorządowego Kolegium Odwoławczego. Skutki ugody można podważyć tylko przed sądem powszechnym.</w:t>
            </w:r>
          </w:p>
          <w:p w:rsidR="003F1BFF" w:rsidRPr="003F1BFF" w:rsidRDefault="003F1BFF" w:rsidP="003F1BFF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 w:rsidRPr="003F1BFF">
              <w:rPr>
                <w:color w:val="auto"/>
                <w:lang w:eastAsia="pl-PL"/>
              </w:rPr>
              <w:t>4. Od decyzji umarzającej postępowanie administracyjne i przekazującej sprawę z urzędu do rozpatrzenia sądowi, wydanej na podstawie art. 34 ust.</w:t>
            </w:r>
            <w:r w:rsidR="001753A3">
              <w:rPr>
                <w:color w:val="auto"/>
                <w:lang w:eastAsia="pl-PL"/>
              </w:rPr>
              <w:t xml:space="preserve"> </w:t>
            </w:r>
            <w:r w:rsidRPr="003F1BFF">
              <w:rPr>
                <w:color w:val="auto"/>
                <w:lang w:eastAsia="pl-PL"/>
              </w:rPr>
              <w:t>2 ustawy z dnia 17 maja 1989 r. Prawo geodezyjne i kartograficzne, przysługuje stronie prawo wniesienia odwołania do Samorządowego Kolegium Odwoławczego.</w:t>
            </w:r>
          </w:p>
          <w:p w:rsidR="00A57A74" w:rsidRPr="00480CBC" w:rsidRDefault="003F1BFF" w:rsidP="003F1BFF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 w:rsidRPr="003F1BFF">
              <w:rPr>
                <w:color w:val="auto"/>
                <w:lang w:eastAsia="pl-PL"/>
              </w:rPr>
              <w:t>5. Na postanowienie orzekające o obciążeniu kosztami postępowania przysługuje stronie prawo wniesienia zażalenia do Samorządowego Kolegium Odwoławczego </w:t>
            </w:r>
            <w:r w:rsidRPr="003F1BFF">
              <w:rPr>
                <w:color w:val="5F5F5F"/>
                <w:lang w:eastAsia="pl-PL"/>
              </w:rPr>
              <w:t>O</w:t>
            </w:r>
            <w:r w:rsidRPr="003F1BFF">
              <w:rPr>
                <w:color w:val="auto"/>
                <w:lang w:eastAsia="pl-PL"/>
              </w:rPr>
              <w:t xml:space="preserve">dwoławczego </w:t>
            </w:r>
            <w:r w:rsidRPr="003F1BFF">
              <w:rPr>
                <w:color w:val="auto"/>
                <w:lang w:eastAsia="pl-PL"/>
              </w:rPr>
              <w:br/>
              <w:t>w terminie 7 dni od daty otrzymania postanowienia.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6. PODSTAWA PRAWNA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F1BFF" w:rsidRPr="003F1BFF" w:rsidRDefault="003F1BFF" w:rsidP="003F1BFF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lastRenderedPageBreak/>
              <w:t xml:space="preserve">1. </w:t>
            </w:r>
            <w:r w:rsidRPr="003F1BFF">
              <w:rPr>
                <w:color w:val="auto"/>
                <w:lang w:eastAsia="pl-PL"/>
              </w:rPr>
              <w:t>Ustawa z dnia 17 maja 1989 r. Pr</w:t>
            </w:r>
            <w:r>
              <w:rPr>
                <w:color w:val="auto"/>
                <w:lang w:eastAsia="pl-PL"/>
              </w:rPr>
              <w:t>awo geodezyjne i kartograficzne.</w:t>
            </w:r>
          </w:p>
          <w:p w:rsidR="003F1BFF" w:rsidRPr="003F1BFF" w:rsidRDefault="003F1BFF" w:rsidP="003F1BFF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 xml:space="preserve">2. </w:t>
            </w:r>
            <w:r w:rsidRPr="003F1BFF">
              <w:rPr>
                <w:color w:val="auto"/>
                <w:lang w:eastAsia="pl-PL"/>
              </w:rPr>
              <w:t xml:space="preserve">Rozporządzenie Ministrów Spraw Wewnętrznych i Administracji oraz Rolnictwa </w:t>
            </w:r>
            <w:r>
              <w:rPr>
                <w:color w:val="auto"/>
                <w:lang w:eastAsia="pl-PL"/>
              </w:rPr>
              <w:br/>
            </w:r>
            <w:r w:rsidRPr="003F1BFF">
              <w:rPr>
                <w:color w:val="auto"/>
                <w:lang w:eastAsia="pl-PL"/>
              </w:rPr>
              <w:t>i Gospodarki Żywnościowej z dnia 14 kwietnia 1999</w:t>
            </w:r>
            <w:r w:rsidR="008D4122">
              <w:rPr>
                <w:color w:val="auto"/>
                <w:lang w:eastAsia="pl-PL"/>
              </w:rPr>
              <w:t xml:space="preserve"> </w:t>
            </w:r>
            <w:r w:rsidRPr="003F1BFF">
              <w:rPr>
                <w:color w:val="auto"/>
                <w:lang w:eastAsia="pl-PL"/>
              </w:rPr>
              <w:t>r. w spraw</w:t>
            </w:r>
            <w:r>
              <w:rPr>
                <w:color w:val="auto"/>
                <w:lang w:eastAsia="pl-PL"/>
              </w:rPr>
              <w:t>ie rozgraniczania nieruchomości.</w:t>
            </w:r>
          </w:p>
          <w:p w:rsidR="003F1BFF" w:rsidRPr="003F1BFF" w:rsidRDefault="003F1BFF" w:rsidP="003F1BFF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 xml:space="preserve">3. </w:t>
            </w:r>
            <w:r w:rsidRPr="003F1BFF">
              <w:rPr>
                <w:color w:val="auto"/>
                <w:lang w:eastAsia="pl-PL"/>
              </w:rPr>
              <w:t>Ustawa z dnia 14 czerwca 1960 r. Kodeks postępowania administracyjne</w:t>
            </w:r>
            <w:r>
              <w:rPr>
                <w:color w:val="auto"/>
                <w:lang w:eastAsia="pl-PL"/>
              </w:rPr>
              <w:t>go.</w:t>
            </w:r>
          </w:p>
          <w:p w:rsidR="005F7DDB" w:rsidRPr="000E3B4B" w:rsidRDefault="003F1BFF" w:rsidP="003F1BFF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 xml:space="preserve">4. </w:t>
            </w:r>
            <w:r w:rsidRPr="003F1BFF">
              <w:rPr>
                <w:color w:val="auto"/>
                <w:lang w:eastAsia="pl-PL"/>
              </w:rPr>
              <w:t>Ustawa z dnia 16 listop</w:t>
            </w:r>
            <w:r>
              <w:rPr>
                <w:color w:val="auto"/>
                <w:lang w:eastAsia="pl-PL"/>
              </w:rPr>
              <w:t>ada 2006 r. o opłacie skarbowej.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7. INNE INFORMACJE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F1BFF" w:rsidRPr="003F1BFF" w:rsidRDefault="003F1BFF" w:rsidP="003F1BFF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 xml:space="preserve">1. </w:t>
            </w:r>
            <w:r w:rsidRPr="003F1BFF">
              <w:rPr>
                <w:color w:val="auto"/>
                <w:lang w:eastAsia="pl-PL"/>
              </w:rPr>
              <w:t xml:space="preserve">Czynności ustalenia przebiegu granicy może dokonać tylko geodeta upoważniony przez </w:t>
            </w:r>
            <w:r>
              <w:rPr>
                <w:color w:val="auto"/>
                <w:lang w:eastAsia="pl-PL"/>
              </w:rPr>
              <w:t>Wójta Gminy Długosiodło</w:t>
            </w:r>
            <w:r w:rsidRPr="003F1BFF">
              <w:rPr>
                <w:color w:val="auto"/>
                <w:lang w:eastAsia="pl-PL"/>
              </w:rPr>
              <w:t xml:space="preserve"> w toku postępowania rozgraniczeniowego.</w:t>
            </w:r>
          </w:p>
          <w:p w:rsidR="003F1BFF" w:rsidRPr="003F1BFF" w:rsidRDefault="003F1BFF" w:rsidP="003F1BFF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 xml:space="preserve">2. </w:t>
            </w:r>
            <w:r w:rsidRPr="003F1BFF">
              <w:rPr>
                <w:color w:val="auto"/>
                <w:lang w:eastAsia="pl-PL"/>
              </w:rPr>
              <w:t xml:space="preserve">Warunkiem upoważnienia przez </w:t>
            </w:r>
            <w:r>
              <w:rPr>
                <w:color w:val="auto"/>
                <w:lang w:eastAsia="pl-PL"/>
              </w:rPr>
              <w:t>Wójta Gminy Długosiodło</w:t>
            </w:r>
            <w:r w:rsidRPr="003F1BFF">
              <w:rPr>
                <w:color w:val="auto"/>
                <w:lang w:eastAsia="pl-PL"/>
              </w:rPr>
              <w:t xml:space="preserve"> jest posiadanie przez geodetę uprawnień zawodowych z zakresu 2, określonych w art. 43 pkt 2 ustawy z dnia 17 maja 1989 r. Prawo geodezyjne i kartograficzne.</w:t>
            </w:r>
          </w:p>
          <w:p w:rsidR="00A57A74" w:rsidRPr="003F1BFF" w:rsidRDefault="003F1BFF" w:rsidP="003F1BFF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 xml:space="preserve">3. </w:t>
            </w:r>
            <w:r w:rsidRPr="003F1BFF">
              <w:rPr>
                <w:color w:val="auto"/>
                <w:lang w:eastAsia="pl-PL"/>
              </w:rPr>
              <w:t xml:space="preserve">Wynagrodzenie geodety uprawnionego wskazanego przez organ stanowi część lub całość kosztów postępowania. Kosztami postępowania obciążane są strony, na wniosek, lub </w:t>
            </w:r>
            <w:r>
              <w:rPr>
                <w:color w:val="auto"/>
                <w:lang w:eastAsia="pl-PL"/>
              </w:rPr>
              <w:br/>
            </w:r>
            <w:r w:rsidRPr="003F1BFF">
              <w:rPr>
                <w:color w:val="auto"/>
                <w:lang w:eastAsia="pl-PL"/>
              </w:rPr>
              <w:t>w interesie których, postępowanie to było prowadzone.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8. PRACOWNIK UDZIELAJĄCY  INFORMACJI W SPRAWIE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33FDC" w:rsidRDefault="00D04AFB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Imiona, nazwiska i numery telefonów pracowników odpowiedzialnych za merytoryczne udzielanie informacji wynikających z karty usługi:</w:t>
            </w:r>
            <w:r w:rsidR="00C33FDC">
              <w:rPr>
                <w:sz w:val="20"/>
              </w:rPr>
              <w:t xml:space="preserve"> </w:t>
            </w:r>
          </w:p>
          <w:p w:rsidR="00A57A74" w:rsidRDefault="00C33FDC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Łukasz Szyszkowski (29) 64-23-655</w:t>
            </w:r>
          </w:p>
          <w:p w:rsidR="00A57A74" w:rsidRDefault="00A57A74">
            <w:pPr>
              <w:pStyle w:val="Zawartotabeli"/>
              <w:rPr>
                <w:sz w:val="20"/>
              </w:rPr>
            </w:pPr>
          </w:p>
        </w:tc>
      </w:tr>
    </w:tbl>
    <w:p w:rsidR="00A57A74" w:rsidRDefault="00A57A74"/>
    <w:p w:rsidR="00A57A74" w:rsidRDefault="00A57A74"/>
    <w:p w:rsidR="00A57A74" w:rsidRDefault="00A57A74" w:rsidP="006D2F4B">
      <w:pPr>
        <w:tabs>
          <w:tab w:val="left" w:pos="990"/>
        </w:tabs>
      </w:pPr>
    </w:p>
    <w:p w:rsidR="000E3B4B" w:rsidRDefault="000E3B4B" w:rsidP="000E3B4B">
      <w:pPr>
        <w:pStyle w:val="Tekstpodstawowy"/>
        <w:rPr>
          <w:rFonts w:ascii="Arial" w:hAnsi="Arial" w:cs="Arial"/>
        </w:rPr>
      </w:pPr>
    </w:p>
    <w:p w:rsidR="000E3B4B" w:rsidRDefault="000E3B4B" w:rsidP="000E3B4B">
      <w:pPr>
        <w:spacing w:line="360" w:lineRule="auto"/>
        <w:rPr>
          <w:rFonts w:ascii="Arial" w:hAnsi="Arial" w:cs="Arial"/>
          <w:sz w:val="23"/>
        </w:rPr>
      </w:pPr>
    </w:p>
    <w:p w:rsidR="0060490E" w:rsidRDefault="0060490E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480CBC" w:rsidRDefault="00480CBC" w:rsidP="006D2F4B">
      <w:pPr>
        <w:tabs>
          <w:tab w:val="left" w:pos="990"/>
        </w:tabs>
      </w:pPr>
    </w:p>
    <w:p w:rsidR="003F1BFF" w:rsidRPr="003F1BFF" w:rsidRDefault="003F1BFF" w:rsidP="003F1BFF">
      <w:pPr>
        <w:widowControl/>
        <w:suppressAutoHyphens w:val="0"/>
        <w:rPr>
          <w:color w:val="auto"/>
          <w:lang w:eastAsia="pl-PL"/>
        </w:rPr>
      </w:pPr>
    </w:p>
    <w:p w:rsidR="003F1BFF" w:rsidRPr="003F1BFF" w:rsidRDefault="003F1BFF" w:rsidP="003F1BFF">
      <w:pPr>
        <w:widowControl/>
        <w:suppressAutoHyphens w:val="0"/>
        <w:rPr>
          <w:color w:val="auto"/>
          <w:lang w:eastAsia="pl-PL"/>
        </w:rPr>
      </w:pPr>
      <w:r w:rsidRPr="003F1BFF">
        <w:rPr>
          <w:color w:val="auto"/>
          <w:lang w:eastAsia="pl-PL"/>
        </w:rPr>
        <w:t>....................................................</w:t>
      </w:r>
      <w:r w:rsidRPr="003F1BFF">
        <w:rPr>
          <w:color w:val="auto"/>
          <w:lang w:eastAsia="pl-PL"/>
        </w:rPr>
        <w:tab/>
      </w:r>
      <w:r w:rsidRPr="003F1BFF">
        <w:rPr>
          <w:color w:val="auto"/>
          <w:lang w:eastAsia="pl-PL"/>
        </w:rPr>
        <w:tab/>
      </w:r>
      <w:r w:rsidRPr="003F1BFF">
        <w:rPr>
          <w:color w:val="auto"/>
          <w:lang w:eastAsia="pl-PL"/>
        </w:rPr>
        <w:tab/>
      </w:r>
      <w:r w:rsidRPr="003F1BFF">
        <w:rPr>
          <w:color w:val="auto"/>
          <w:lang w:eastAsia="pl-PL"/>
        </w:rPr>
        <w:tab/>
        <w:t>Długosiodło, dn. ...........................</w:t>
      </w:r>
    </w:p>
    <w:p w:rsidR="003F1BFF" w:rsidRPr="003F1BFF" w:rsidRDefault="003F1BFF" w:rsidP="003F1BFF">
      <w:pPr>
        <w:widowControl/>
        <w:suppressAutoHyphens w:val="0"/>
        <w:ind w:firstLine="708"/>
        <w:rPr>
          <w:color w:val="auto"/>
          <w:sz w:val="20"/>
          <w:vertAlign w:val="superscript"/>
          <w:lang w:eastAsia="pl-PL"/>
        </w:rPr>
      </w:pPr>
      <w:r w:rsidRPr="003F1BFF">
        <w:rPr>
          <w:color w:val="auto"/>
          <w:sz w:val="20"/>
          <w:vertAlign w:val="superscript"/>
          <w:lang w:eastAsia="pl-PL"/>
        </w:rPr>
        <w:t>(imię i nazwisko)</w:t>
      </w:r>
    </w:p>
    <w:p w:rsidR="003F1BFF" w:rsidRPr="003F1BFF" w:rsidRDefault="003F1BFF" w:rsidP="003F1BFF">
      <w:pPr>
        <w:widowControl/>
        <w:suppressAutoHyphens w:val="0"/>
        <w:rPr>
          <w:color w:val="auto"/>
          <w:lang w:eastAsia="pl-PL"/>
        </w:rPr>
      </w:pPr>
    </w:p>
    <w:p w:rsidR="003F1BFF" w:rsidRPr="003F1BFF" w:rsidRDefault="003F1BFF" w:rsidP="003F1BFF">
      <w:pPr>
        <w:widowControl/>
        <w:suppressAutoHyphens w:val="0"/>
        <w:rPr>
          <w:color w:val="auto"/>
          <w:lang w:eastAsia="pl-PL"/>
        </w:rPr>
      </w:pPr>
      <w:r w:rsidRPr="003F1BFF">
        <w:rPr>
          <w:color w:val="auto"/>
          <w:lang w:eastAsia="pl-PL"/>
        </w:rPr>
        <w:t>....................................................</w:t>
      </w:r>
    </w:p>
    <w:p w:rsidR="003F1BFF" w:rsidRPr="003F1BFF" w:rsidRDefault="003F1BFF" w:rsidP="003F1BFF">
      <w:pPr>
        <w:widowControl/>
        <w:suppressAutoHyphens w:val="0"/>
        <w:rPr>
          <w:color w:val="auto"/>
          <w:lang w:eastAsia="pl-PL"/>
        </w:rPr>
      </w:pPr>
    </w:p>
    <w:p w:rsidR="003F1BFF" w:rsidRPr="003F1BFF" w:rsidRDefault="003F1BFF" w:rsidP="003F1BFF">
      <w:pPr>
        <w:widowControl/>
        <w:suppressAutoHyphens w:val="0"/>
        <w:rPr>
          <w:color w:val="auto"/>
          <w:lang w:eastAsia="pl-PL"/>
        </w:rPr>
      </w:pPr>
      <w:r w:rsidRPr="003F1BFF">
        <w:rPr>
          <w:color w:val="auto"/>
          <w:lang w:eastAsia="pl-PL"/>
        </w:rPr>
        <w:t>....................................................</w:t>
      </w:r>
    </w:p>
    <w:p w:rsidR="003F1BFF" w:rsidRPr="003F1BFF" w:rsidRDefault="003F1BFF" w:rsidP="003F1BFF">
      <w:pPr>
        <w:widowControl/>
        <w:suppressAutoHyphens w:val="0"/>
        <w:ind w:left="708"/>
        <w:rPr>
          <w:color w:val="auto"/>
          <w:sz w:val="20"/>
          <w:vertAlign w:val="superscript"/>
          <w:lang w:eastAsia="pl-PL"/>
        </w:rPr>
      </w:pPr>
      <w:r w:rsidRPr="003F1BFF">
        <w:rPr>
          <w:color w:val="auto"/>
          <w:sz w:val="20"/>
          <w:vertAlign w:val="superscript"/>
          <w:lang w:eastAsia="pl-PL"/>
        </w:rPr>
        <w:t xml:space="preserve">      (adres)</w:t>
      </w:r>
    </w:p>
    <w:p w:rsidR="003F1BFF" w:rsidRPr="003F1BFF" w:rsidRDefault="003F1BFF" w:rsidP="003F1BFF">
      <w:pPr>
        <w:widowControl/>
        <w:suppressAutoHyphens w:val="0"/>
        <w:rPr>
          <w:color w:val="auto"/>
          <w:lang w:eastAsia="pl-PL"/>
        </w:rPr>
      </w:pPr>
    </w:p>
    <w:p w:rsidR="003F1BFF" w:rsidRPr="003F1BFF" w:rsidRDefault="003F1BFF" w:rsidP="003F1BFF">
      <w:pPr>
        <w:widowControl/>
        <w:suppressAutoHyphens w:val="0"/>
        <w:ind w:left="1416" w:firstLine="708"/>
        <w:jc w:val="center"/>
        <w:rPr>
          <w:b/>
          <w:color w:val="auto"/>
          <w:lang w:eastAsia="pl-PL"/>
        </w:rPr>
      </w:pPr>
      <w:r w:rsidRPr="003F1BFF">
        <w:rPr>
          <w:b/>
          <w:color w:val="auto"/>
          <w:lang w:eastAsia="pl-PL"/>
        </w:rPr>
        <w:t>Wójt Gminy Długosiodło</w:t>
      </w:r>
    </w:p>
    <w:p w:rsidR="003F1BFF" w:rsidRPr="003F1BFF" w:rsidRDefault="003F1BFF" w:rsidP="003F1BFF">
      <w:pPr>
        <w:widowControl/>
        <w:suppressAutoHyphens w:val="0"/>
        <w:ind w:left="1416" w:firstLine="708"/>
        <w:jc w:val="center"/>
        <w:rPr>
          <w:b/>
          <w:color w:val="auto"/>
          <w:lang w:eastAsia="pl-PL"/>
        </w:rPr>
      </w:pPr>
      <w:r w:rsidRPr="003F1BFF">
        <w:rPr>
          <w:b/>
          <w:color w:val="auto"/>
          <w:lang w:eastAsia="pl-PL"/>
        </w:rPr>
        <w:t>ul. Tadeusza Kościuszki 2,</w:t>
      </w:r>
    </w:p>
    <w:p w:rsidR="003F1BFF" w:rsidRPr="003F1BFF" w:rsidRDefault="003F1BFF" w:rsidP="003F1BFF">
      <w:pPr>
        <w:widowControl/>
        <w:suppressAutoHyphens w:val="0"/>
        <w:ind w:left="1416" w:firstLine="708"/>
        <w:jc w:val="center"/>
        <w:rPr>
          <w:color w:val="auto"/>
          <w:lang w:eastAsia="pl-PL"/>
        </w:rPr>
      </w:pPr>
      <w:r w:rsidRPr="003F1BFF">
        <w:rPr>
          <w:b/>
          <w:color w:val="auto"/>
          <w:lang w:eastAsia="pl-PL"/>
        </w:rPr>
        <w:t>07-210 Długosiodło</w:t>
      </w:r>
    </w:p>
    <w:p w:rsidR="003F1BFF" w:rsidRPr="003F1BFF" w:rsidRDefault="003F1BFF" w:rsidP="003F1BFF">
      <w:pPr>
        <w:widowControl/>
        <w:suppressAutoHyphens w:val="0"/>
        <w:spacing w:line="360" w:lineRule="auto"/>
        <w:rPr>
          <w:color w:val="auto"/>
          <w:lang w:eastAsia="pl-PL"/>
        </w:rPr>
      </w:pPr>
    </w:p>
    <w:p w:rsidR="003F1BFF" w:rsidRPr="003F1BFF" w:rsidRDefault="003F1BFF" w:rsidP="003F1BFF">
      <w:pPr>
        <w:widowControl/>
        <w:suppressAutoHyphens w:val="0"/>
        <w:spacing w:line="360" w:lineRule="auto"/>
        <w:rPr>
          <w:color w:val="auto"/>
          <w:lang w:eastAsia="pl-PL"/>
        </w:rPr>
      </w:pPr>
    </w:p>
    <w:p w:rsidR="003F1BFF" w:rsidRPr="003F1BFF" w:rsidRDefault="003F1BFF" w:rsidP="003F1BFF">
      <w:pPr>
        <w:widowControl/>
        <w:suppressAutoHyphens w:val="0"/>
        <w:spacing w:line="360" w:lineRule="auto"/>
        <w:jc w:val="both"/>
        <w:rPr>
          <w:color w:val="auto"/>
          <w:lang w:eastAsia="pl-PL"/>
        </w:rPr>
      </w:pPr>
      <w:r w:rsidRPr="003F1BFF">
        <w:rPr>
          <w:color w:val="auto"/>
          <w:lang w:eastAsia="pl-PL"/>
        </w:rPr>
        <w:t xml:space="preserve">Proszę o dokonanie rozgraniczenia mojej nieruchomości KW nr ..................... , położonej </w:t>
      </w:r>
      <w:r>
        <w:rPr>
          <w:color w:val="auto"/>
          <w:lang w:eastAsia="pl-PL"/>
        </w:rPr>
        <w:br/>
      </w:r>
      <w:r w:rsidRPr="003F1BFF">
        <w:rPr>
          <w:color w:val="auto"/>
          <w:lang w:eastAsia="pl-PL"/>
        </w:rPr>
        <w:t>w .............................................................., działka ewidencyjna nr ..............................., obręb ........................................, z nieruchomościami:</w:t>
      </w:r>
    </w:p>
    <w:p w:rsidR="003F1BFF" w:rsidRPr="003F1BFF" w:rsidRDefault="003F1BFF" w:rsidP="003F1BFF">
      <w:pPr>
        <w:widowControl/>
        <w:numPr>
          <w:ilvl w:val="0"/>
          <w:numId w:val="49"/>
        </w:numPr>
        <w:suppressAutoHyphens w:val="0"/>
        <w:spacing w:line="360" w:lineRule="auto"/>
        <w:rPr>
          <w:color w:val="auto"/>
          <w:lang w:eastAsia="pl-PL"/>
        </w:rPr>
      </w:pPr>
      <w:r w:rsidRPr="003F1BFF">
        <w:rPr>
          <w:color w:val="auto"/>
          <w:lang w:eastAsia="pl-PL"/>
        </w:rPr>
        <w:t>działką nr  ........................... – właściciel ...............................................................................</w:t>
      </w:r>
    </w:p>
    <w:p w:rsidR="003F1BFF" w:rsidRPr="003F1BFF" w:rsidRDefault="003F1BFF" w:rsidP="003F1BFF">
      <w:pPr>
        <w:widowControl/>
        <w:numPr>
          <w:ilvl w:val="0"/>
          <w:numId w:val="49"/>
        </w:numPr>
        <w:suppressAutoHyphens w:val="0"/>
        <w:spacing w:line="360" w:lineRule="auto"/>
        <w:rPr>
          <w:color w:val="auto"/>
          <w:lang w:eastAsia="pl-PL"/>
        </w:rPr>
      </w:pPr>
      <w:r w:rsidRPr="003F1BFF">
        <w:rPr>
          <w:color w:val="auto"/>
          <w:lang w:eastAsia="pl-PL"/>
        </w:rPr>
        <w:t>działką nr  ........................... – właściciel ...............................................................................</w:t>
      </w:r>
    </w:p>
    <w:p w:rsidR="003F1BFF" w:rsidRPr="003F1BFF" w:rsidRDefault="003F1BFF" w:rsidP="003F1BFF">
      <w:pPr>
        <w:widowControl/>
        <w:numPr>
          <w:ilvl w:val="0"/>
          <w:numId w:val="49"/>
        </w:numPr>
        <w:suppressAutoHyphens w:val="0"/>
        <w:spacing w:line="360" w:lineRule="auto"/>
        <w:rPr>
          <w:color w:val="auto"/>
          <w:lang w:eastAsia="pl-PL"/>
        </w:rPr>
      </w:pPr>
      <w:r w:rsidRPr="003F1BFF">
        <w:rPr>
          <w:color w:val="auto"/>
          <w:lang w:eastAsia="pl-PL"/>
        </w:rPr>
        <w:t>działką nr  ........................... – właściciel ...............................................................................</w:t>
      </w:r>
    </w:p>
    <w:p w:rsidR="003F1BFF" w:rsidRPr="003F1BFF" w:rsidRDefault="003F1BFF" w:rsidP="003F1BFF">
      <w:pPr>
        <w:widowControl/>
        <w:numPr>
          <w:ilvl w:val="0"/>
          <w:numId w:val="49"/>
        </w:numPr>
        <w:suppressAutoHyphens w:val="0"/>
        <w:spacing w:line="360" w:lineRule="auto"/>
        <w:rPr>
          <w:color w:val="auto"/>
          <w:lang w:eastAsia="pl-PL"/>
        </w:rPr>
      </w:pPr>
      <w:r w:rsidRPr="003F1BFF">
        <w:rPr>
          <w:color w:val="auto"/>
          <w:lang w:eastAsia="pl-PL"/>
        </w:rPr>
        <w:t>działką nr  ........................... – właściciel ...............................................................................</w:t>
      </w:r>
    </w:p>
    <w:p w:rsidR="003F1BFF" w:rsidRPr="003F1BFF" w:rsidRDefault="003F1BFF" w:rsidP="003F1BFF">
      <w:pPr>
        <w:widowControl/>
        <w:numPr>
          <w:ilvl w:val="0"/>
          <w:numId w:val="49"/>
        </w:numPr>
        <w:suppressAutoHyphens w:val="0"/>
        <w:spacing w:line="360" w:lineRule="auto"/>
        <w:rPr>
          <w:color w:val="auto"/>
          <w:lang w:eastAsia="pl-PL"/>
        </w:rPr>
      </w:pPr>
      <w:r w:rsidRPr="003F1BFF">
        <w:rPr>
          <w:color w:val="auto"/>
          <w:lang w:eastAsia="pl-PL"/>
        </w:rPr>
        <w:t>działką nr  ........................... – właściciel ...............................................................................</w:t>
      </w:r>
    </w:p>
    <w:p w:rsidR="003F1BFF" w:rsidRPr="003F1BFF" w:rsidRDefault="003F1BFF" w:rsidP="003F1BFF">
      <w:pPr>
        <w:widowControl/>
        <w:suppressAutoHyphens w:val="0"/>
        <w:spacing w:line="360" w:lineRule="auto"/>
        <w:jc w:val="both"/>
        <w:rPr>
          <w:color w:val="auto"/>
          <w:lang w:eastAsia="pl-PL"/>
        </w:rPr>
      </w:pPr>
    </w:p>
    <w:p w:rsidR="003F1BFF" w:rsidRPr="003F1BFF" w:rsidRDefault="003F1BFF" w:rsidP="003F1BFF">
      <w:pPr>
        <w:widowControl/>
        <w:suppressAutoHyphens w:val="0"/>
        <w:spacing w:line="360" w:lineRule="auto"/>
        <w:jc w:val="both"/>
        <w:rPr>
          <w:color w:val="auto"/>
          <w:lang w:eastAsia="pl-PL"/>
        </w:rPr>
      </w:pPr>
    </w:p>
    <w:p w:rsidR="003F1BFF" w:rsidRPr="003F1BFF" w:rsidRDefault="003F1BFF" w:rsidP="003F1BFF">
      <w:pPr>
        <w:widowControl/>
        <w:suppressAutoHyphens w:val="0"/>
        <w:spacing w:line="360" w:lineRule="auto"/>
        <w:jc w:val="right"/>
        <w:rPr>
          <w:color w:val="auto"/>
          <w:lang w:eastAsia="pl-PL"/>
        </w:rPr>
      </w:pPr>
      <w:r w:rsidRPr="003F1BFF">
        <w:rPr>
          <w:color w:val="auto"/>
          <w:lang w:eastAsia="pl-PL"/>
        </w:rPr>
        <w:t>.................................................</w:t>
      </w:r>
    </w:p>
    <w:p w:rsidR="003F1BFF" w:rsidRPr="003F1BFF" w:rsidRDefault="003F1BFF" w:rsidP="003F1BFF">
      <w:pPr>
        <w:widowControl/>
        <w:suppressAutoHyphens w:val="0"/>
        <w:spacing w:line="360" w:lineRule="auto"/>
        <w:ind w:left="6372" w:firstLine="708"/>
        <w:jc w:val="both"/>
        <w:rPr>
          <w:color w:val="auto"/>
          <w:sz w:val="20"/>
          <w:vertAlign w:val="superscript"/>
          <w:lang w:eastAsia="pl-PL"/>
        </w:rPr>
      </w:pPr>
      <w:r w:rsidRPr="003F1BFF">
        <w:rPr>
          <w:color w:val="auto"/>
          <w:sz w:val="20"/>
          <w:vertAlign w:val="superscript"/>
          <w:lang w:eastAsia="pl-PL"/>
        </w:rPr>
        <w:t>(podpisy właścicieli)</w:t>
      </w:r>
    </w:p>
    <w:p w:rsidR="003F1BFF" w:rsidRPr="003F1BFF" w:rsidRDefault="003F1BFF" w:rsidP="003F1BFF">
      <w:pPr>
        <w:widowControl/>
        <w:suppressAutoHyphens w:val="0"/>
        <w:spacing w:line="360" w:lineRule="auto"/>
        <w:jc w:val="both"/>
        <w:rPr>
          <w:color w:val="auto"/>
          <w:lang w:eastAsia="pl-PL"/>
        </w:rPr>
      </w:pPr>
    </w:p>
    <w:p w:rsidR="003F1BFF" w:rsidRPr="003F1BFF" w:rsidRDefault="003F1BFF" w:rsidP="003F1BFF">
      <w:pPr>
        <w:widowControl/>
        <w:suppressAutoHyphens w:val="0"/>
        <w:spacing w:line="360" w:lineRule="auto"/>
        <w:jc w:val="both"/>
        <w:rPr>
          <w:color w:val="auto"/>
          <w:lang w:eastAsia="pl-PL"/>
        </w:rPr>
      </w:pPr>
      <w:r w:rsidRPr="003F1BFF">
        <w:rPr>
          <w:color w:val="auto"/>
          <w:lang w:eastAsia="pl-PL"/>
        </w:rPr>
        <w:t>W załączeniu:</w:t>
      </w:r>
    </w:p>
    <w:p w:rsidR="003F1BFF" w:rsidRPr="003F1BFF" w:rsidRDefault="003F1BFF" w:rsidP="003F1BFF">
      <w:pPr>
        <w:widowControl/>
        <w:numPr>
          <w:ilvl w:val="0"/>
          <w:numId w:val="48"/>
        </w:numPr>
        <w:suppressAutoHyphens w:val="0"/>
        <w:spacing w:line="360" w:lineRule="auto"/>
        <w:jc w:val="both"/>
        <w:rPr>
          <w:color w:val="auto"/>
          <w:lang w:eastAsia="pl-PL"/>
        </w:rPr>
      </w:pPr>
      <w:r w:rsidRPr="003F1BFF">
        <w:rPr>
          <w:color w:val="auto"/>
          <w:lang w:eastAsia="pl-PL"/>
        </w:rPr>
        <w:t>……………………………………………….</w:t>
      </w:r>
    </w:p>
    <w:p w:rsidR="003F1BFF" w:rsidRPr="003F1BFF" w:rsidRDefault="003F1BFF" w:rsidP="003F1BFF">
      <w:pPr>
        <w:widowControl/>
        <w:numPr>
          <w:ilvl w:val="0"/>
          <w:numId w:val="48"/>
        </w:numPr>
        <w:suppressAutoHyphens w:val="0"/>
        <w:spacing w:line="360" w:lineRule="auto"/>
        <w:jc w:val="both"/>
        <w:rPr>
          <w:color w:val="auto"/>
          <w:lang w:eastAsia="pl-PL"/>
        </w:rPr>
      </w:pPr>
      <w:r w:rsidRPr="003F1BFF">
        <w:rPr>
          <w:color w:val="auto"/>
          <w:lang w:eastAsia="pl-PL"/>
        </w:rPr>
        <w:t>……………………………………………….</w:t>
      </w:r>
    </w:p>
    <w:p w:rsidR="003F1BFF" w:rsidRPr="003F1BFF" w:rsidRDefault="003F1BFF" w:rsidP="003F1BFF">
      <w:pPr>
        <w:widowControl/>
        <w:numPr>
          <w:ilvl w:val="0"/>
          <w:numId w:val="48"/>
        </w:numPr>
        <w:suppressAutoHyphens w:val="0"/>
        <w:spacing w:line="360" w:lineRule="auto"/>
        <w:jc w:val="both"/>
        <w:rPr>
          <w:color w:val="auto"/>
          <w:lang w:eastAsia="pl-PL"/>
        </w:rPr>
      </w:pPr>
      <w:r w:rsidRPr="003F1BFF">
        <w:rPr>
          <w:color w:val="auto"/>
          <w:lang w:eastAsia="pl-PL"/>
        </w:rPr>
        <w:t>……………………………………………….</w:t>
      </w:r>
    </w:p>
    <w:p w:rsidR="003F1BFF" w:rsidRPr="003F1BFF" w:rsidRDefault="003F1BFF" w:rsidP="003F1BFF">
      <w:pPr>
        <w:widowControl/>
        <w:suppressAutoHyphens w:val="0"/>
        <w:spacing w:line="360" w:lineRule="auto"/>
        <w:jc w:val="both"/>
        <w:rPr>
          <w:color w:val="auto"/>
          <w:lang w:eastAsia="pl-PL"/>
        </w:rPr>
      </w:pPr>
    </w:p>
    <w:p w:rsidR="003F1BFF" w:rsidRPr="003F1BFF" w:rsidRDefault="003F1BFF" w:rsidP="003F1BFF">
      <w:pPr>
        <w:widowControl/>
        <w:suppressAutoHyphens w:val="0"/>
        <w:spacing w:line="360" w:lineRule="auto"/>
        <w:jc w:val="both"/>
        <w:rPr>
          <w:color w:val="auto"/>
          <w:lang w:eastAsia="pl-PL"/>
        </w:rPr>
      </w:pPr>
    </w:p>
    <w:p w:rsidR="003F1BFF" w:rsidRPr="003F1BFF" w:rsidRDefault="003F1BFF" w:rsidP="003F1BFF">
      <w:pPr>
        <w:widowControl/>
        <w:suppressAutoHyphens w:val="0"/>
        <w:jc w:val="both"/>
        <w:rPr>
          <w:color w:val="auto"/>
          <w:sz w:val="20"/>
          <w:szCs w:val="20"/>
          <w:vertAlign w:val="superscript"/>
          <w:lang w:eastAsia="pl-PL"/>
        </w:rPr>
      </w:pPr>
      <w:r w:rsidRPr="003F1BFF">
        <w:rPr>
          <w:i/>
          <w:color w:val="auto"/>
          <w:sz w:val="20"/>
          <w:szCs w:val="20"/>
          <w:lang w:eastAsia="pl-PL"/>
        </w:rPr>
        <w:t>Administratorem danych osobowych jest Urząd Gminy Długosiodło, reprezentowany przez Wójta Gminy. Przetwarzanie danych jest niezbędne do wypełnienia obowiązku prawnego ciążącego na administratorze i ich podanie jest obowiązkowe na podstawie ustawy z dnia 17 maja 1989 r. Prawo geodezyjne i kartograficzne. Dane nie są przekazywane żadnym nieuprawnionym odbiorcom, ani też do państw trzecich. Odbiorcami danych mogą być jedynie osoby i podmioty upoważnione do przetwarzania danych oraz  uprawnione na podstawie przepisów prawa organy publiczne.  Dane są przechowywane przez czas określony w szczególnych przepisach prawa. Osobie której dane dotyczą, przysługuje prawo do wglądu w swoje dane i prawo ich uzupełniania. Szczegółowe informacje dotyczące przetwarzania danych opisane są w Polityce prywatności Administratora dostępnej w Urzędzie i na stronach www Urzędu, oraz w szczegółowych klauzulach informacyjnych Wydziału Rozwoju Gospodarczego, Infrastruktury Technicznej, Gospodarki Nieruchomościami i Ochrony Środowiska.</w:t>
      </w:r>
    </w:p>
    <w:p w:rsidR="00A279BD" w:rsidRDefault="00A279BD" w:rsidP="00A279BD">
      <w:pPr>
        <w:tabs>
          <w:tab w:val="left" w:pos="990"/>
        </w:tabs>
      </w:pPr>
    </w:p>
    <w:sectPr w:rsidR="00A279BD">
      <w:pgSz w:w="11906" w:h="16838"/>
      <w:pgMar w:top="709" w:right="1417" w:bottom="765" w:left="1417" w:header="0" w:footer="708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29" w:rsidRDefault="008A7F29">
      <w:r>
        <w:separator/>
      </w:r>
    </w:p>
  </w:endnote>
  <w:endnote w:type="continuationSeparator" w:id="0">
    <w:p w:rsidR="008A7F29" w:rsidRDefault="008A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29" w:rsidRDefault="008A7F29">
      <w:r>
        <w:separator/>
      </w:r>
    </w:p>
  </w:footnote>
  <w:footnote w:type="continuationSeparator" w:id="0">
    <w:p w:rsidR="008A7F29" w:rsidRDefault="008A7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9C10C8"/>
    <w:multiLevelType w:val="multilevel"/>
    <w:tmpl w:val="0FCA02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44131"/>
    <w:multiLevelType w:val="multilevel"/>
    <w:tmpl w:val="8F4A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43F7C"/>
    <w:multiLevelType w:val="multilevel"/>
    <w:tmpl w:val="94E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A4D4D"/>
    <w:multiLevelType w:val="hybridMultilevel"/>
    <w:tmpl w:val="28B28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46BCE"/>
    <w:multiLevelType w:val="multilevel"/>
    <w:tmpl w:val="2138E46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E0D44FC"/>
    <w:multiLevelType w:val="multilevel"/>
    <w:tmpl w:val="6EA2C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62FFE"/>
    <w:multiLevelType w:val="multilevel"/>
    <w:tmpl w:val="C5A6187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A5CC9"/>
    <w:multiLevelType w:val="multilevel"/>
    <w:tmpl w:val="9B22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261FCA"/>
    <w:multiLevelType w:val="multilevel"/>
    <w:tmpl w:val="8A1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5E13CD"/>
    <w:multiLevelType w:val="multilevel"/>
    <w:tmpl w:val="9FF27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40C"/>
    <w:multiLevelType w:val="multilevel"/>
    <w:tmpl w:val="EFC4D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6699B"/>
    <w:multiLevelType w:val="multilevel"/>
    <w:tmpl w:val="71D4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19725B"/>
    <w:multiLevelType w:val="multilevel"/>
    <w:tmpl w:val="D4708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E1BB8"/>
    <w:multiLevelType w:val="multilevel"/>
    <w:tmpl w:val="4C083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C05447"/>
    <w:multiLevelType w:val="multilevel"/>
    <w:tmpl w:val="034CC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27634"/>
    <w:multiLevelType w:val="hybridMultilevel"/>
    <w:tmpl w:val="FDB00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F60AD"/>
    <w:multiLevelType w:val="hybridMultilevel"/>
    <w:tmpl w:val="4C4C6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31F12"/>
    <w:multiLevelType w:val="multilevel"/>
    <w:tmpl w:val="4030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6B247D"/>
    <w:multiLevelType w:val="multilevel"/>
    <w:tmpl w:val="255E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210AB"/>
    <w:multiLevelType w:val="multilevel"/>
    <w:tmpl w:val="3606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53191F"/>
    <w:multiLevelType w:val="multilevel"/>
    <w:tmpl w:val="004A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646"/>
    <w:multiLevelType w:val="hybridMultilevel"/>
    <w:tmpl w:val="CEC02D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718B7"/>
    <w:multiLevelType w:val="multilevel"/>
    <w:tmpl w:val="C7D6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065028"/>
    <w:multiLevelType w:val="multilevel"/>
    <w:tmpl w:val="CDE66C22"/>
    <w:lvl w:ilvl="0">
      <w:start w:val="1"/>
      <w:numFmt w:val="lowerLetter"/>
      <w:lvlText w:val="%1."/>
      <w:lvlJc w:val="left"/>
      <w:pPr>
        <w:ind w:left="1656" w:hanging="360"/>
      </w:p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abstractNum w:abstractNumId="25" w15:restartNumberingAfterBreak="0">
    <w:nsid w:val="432C2A8D"/>
    <w:multiLevelType w:val="multilevel"/>
    <w:tmpl w:val="488C7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96873"/>
    <w:multiLevelType w:val="multilevel"/>
    <w:tmpl w:val="990AA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84D97"/>
    <w:multiLevelType w:val="multilevel"/>
    <w:tmpl w:val="B38E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7525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AA31CFF"/>
    <w:multiLevelType w:val="multilevel"/>
    <w:tmpl w:val="50C6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227DD5"/>
    <w:multiLevelType w:val="multilevel"/>
    <w:tmpl w:val="5C1E5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15920"/>
    <w:multiLevelType w:val="multilevel"/>
    <w:tmpl w:val="EA3492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D65229"/>
    <w:multiLevelType w:val="multilevel"/>
    <w:tmpl w:val="9122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AB59E7"/>
    <w:multiLevelType w:val="multilevel"/>
    <w:tmpl w:val="7DB0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ED387C"/>
    <w:multiLevelType w:val="multilevel"/>
    <w:tmpl w:val="7B9A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787E54"/>
    <w:multiLevelType w:val="hybridMultilevel"/>
    <w:tmpl w:val="EE7C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69F3"/>
    <w:multiLevelType w:val="multilevel"/>
    <w:tmpl w:val="A752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112273"/>
    <w:multiLevelType w:val="multilevel"/>
    <w:tmpl w:val="A3E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3E155A"/>
    <w:multiLevelType w:val="multilevel"/>
    <w:tmpl w:val="BF3E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DE29A9"/>
    <w:multiLevelType w:val="multilevel"/>
    <w:tmpl w:val="F23A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B3649E"/>
    <w:multiLevelType w:val="multilevel"/>
    <w:tmpl w:val="89D2B1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332CD7"/>
    <w:multiLevelType w:val="multilevel"/>
    <w:tmpl w:val="FE78D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53C6E"/>
    <w:multiLevelType w:val="multilevel"/>
    <w:tmpl w:val="F064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5"/>
  </w:num>
  <w:num w:numId="5">
    <w:abstractNumId w:val="11"/>
  </w:num>
  <w:num w:numId="6">
    <w:abstractNumId w:val="10"/>
  </w:num>
  <w:num w:numId="7">
    <w:abstractNumId w:val="31"/>
  </w:num>
  <w:num w:numId="8">
    <w:abstractNumId w:val="26"/>
  </w:num>
  <w:num w:numId="9">
    <w:abstractNumId w:val="43"/>
  </w:num>
  <w:num w:numId="10">
    <w:abstractNumId w:val="21"/>
  </w:num>
  <w:num w:numId="11">
    <w:abstractNumId w:val="7"/>
  </w:num>
  <w:num w:numId="12">
    <w:abstractNumId w:val="6"/>
  </w:num>
  <w:num w:numId="13">
    <w:abstractNumId w:val="24"/>
  </w:num>
  <w:num w:numId="14">
    <w:abstractNumId w:val="44"/>
  </w:num>
  <w:num w:numId="15">
    <w:abstractNumId w:val="20"/>
  </w:num>
  <w:num w:numId="16">
    <w:abstractNumId w:val="20"/>
    <w:lvlOverride w:ilvl="1">
      <w:startOverride w:val="1"/>
    </w:lvlOverride>
  </w:num>
  <w:num w:numId="17">
    <w:abstractNumId w:val="38"/>
  </w:num>
  <w:num w:numId="18">
    <w:abstractNumId w:val="9"/>
  </w:num>
  <w:num w:numId="19">
    <w:abstractNumId w:val="32"/>
  </w:num>
  <w:num w:numId="20">
    <w:abstractNumId w:val="28"/>
  </w:num>
  <w:num w:numId="21">
    <w:abstractNumId w:val="36"/>
  </w:num>
  <w:num w:numId="22">
    <w:abstractNumId w:val="35"/>
  </w:num>
  <w:num w:numId="23">
    <w:abstractNumId w:val="3"/>
  </w:num>
  <w:num w:numId="24">
    <w:abstractNumId w:val="1"/>
  </w:num>
  <w:num w:numId="25">
    <w:abstractNumId w:val="33"/>
  </w:num>
  <w:num w:numId="26">
    <w:abstractNumId w:val="42"/>
  </w:num>
  <w:num w:numId="27">
    <w:abstractNumId w:val="27"/>
  </w:num>
  <w:num w:numId="28">
    <w:abstractNumId w:val="14"/>
  </w:num>
  <w:num w:numId="29">
    <w:abstractNumId w:val="2"/>
  </w:num>
  <w:num w:numId="30">
    <w:abstractNumId w:val="12"/>
  </w:num>
  <w:num w:numId="31">
    <w:abstractNumId w:val="12"/>
    <w:lvlOverride w:ilvl="0">
      <w:startOverride w:val="3"/>
    </w:lvlOverride>
  </w:num>
  <w:num w:numId="32">
    <w:abstractNumId w:val="12"/>
    <w:lvlOverride w:ilvl="0">
      <w:startOverride w:val="4"/>
    </w:lvlOverride>
  </w:num>
  <w:num w:numId="33">
    <w:abstractNumId w:val="12"/>
    <w:lvlOverride w:ilvl="0">
      <w:startOverride w:val="5"/>
    </w:lvlOverride>
  </w:num>
  <w:num w:numId="34">
    <w:abstractNumId w:val="18"/>
  </w:num>
  <w:num w:numId="35">
    <w:abstractNumId w:val="40"/>
  </w:num>
  <w:num w:numId="36">
    <w:abstractNumId w:val="23"/>
  </w:num>
  <w:num w:numId="37">
    <w:abstractNumId w:val="19"/>
  </w:num>
  <w:num w:numId="38">
    <w:abstractNumId w:val="22"/>
  </w:num>
  <w:num w:numId="39">
    <w:abstractNumId w:val="4"/>
  </w:num>
  <w:num w:numId="40">
    <w:abstractNumId w:val="37"/>
  </w:num>
  <w:num w:numId="41">
    <w:abstractNumId w:val="0"/>
  </w:num>
  <w:num w:numId="42">
    <w:abstractNumId w:val="34"/>
  </w:num>
  <w:num w:numId="43">
    <w:abstractNumId w:val="17"/>
  </w:num>
  <w:num w:numId="44">
    <w:abstractNumId w:val="41"/>
  </w:num>
  <w:num w:numId="45">
    <w:abstractNumId w:val="8"/>
  </w:num>
  <w:num w:numId="46">
    <w:abstractNumId w:val="30"/>
  </w:num>
  <w:num w:numId="47">
    <w:abstractNumId w:val="39"/>
  </w:num>
  <w:num w:numId="48">
    <w:abstractNumId w:val="1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74"/>
    <w:rsid w:val="00067883"/>
    <w:rsid w:val="00070215"/>
    <w:rsid w:val="000A6C09"/>
    <w:rsid w:val="000E3B4B"/>
    <w:rsid w:val="0015187C"/>
    <w:rsid w:val="00171E2D"/>
    <w:rsid w:val="001753A3"/>
    <w:rsid w:val="0021259A"/>
    <w:rsid w:val="003115E6"/>
    <w:rsid w:val="00321DA6"/>
    <w:rsid w:val="003A09E2"/>
    <w:rsid w:val="003F1BFF"/>
    <w:rsid w:val="003F741F"/>
    <w:rsid w:val="00480CBC"/>
    <w:rsid w:val="0053343E"/>
    <w:rsid w:val="00566E98"/>
    <w:rsid w:val="005F7DDB"/>
    <w:rsid w:val="0060490E"/>
    <w:rsid w:val="006428F4"/>
    <w:rsid w:val="0068344E"/>
    <w:rsid w:val="00697638"/>
    <w:rsid w:val="006C5D40"/>
    <w:rsid w:val="006D2F4B"/>
    <w:rsid w:val="006F3F61"/>
    <w:rsid w:val="007E518C"/>
    <w:rsid w:val="00865AD4"/>
    <w:rsid w:val="00883A48"/>
    <w:rsid w:val="008A7F29"/>
    <w:rsid w:val="008D3681"/>
    <w:rsid w:val="008D4122"/>
    <w:rsid w:val="009039C8"/>
    <w:rsid w:val="00997F4F"/>
    <w:rsid w:val="00A279BD"/>
    <w:rsid w:val="00A37174"/>
    <w:rsid w:val="00A57A74"/>
    <w:rsid w:val="00AE0EBA"/>
    <w:rsid w:val="00AE39C3"/>
    <w:rsid w:val="00AE4EC8"/>
    <w:rsid w:val="00B05D96"/>
    <w:rsid w:val="00B34F80"/>
    <w:rsid w:val="00B63005"/>
    <w:rsid w:val="00B8492E"/>
    <w:rsid w:val="00C22AEB"/>
    <w:rsid w:val="00C33FDC"/>
    <w:rsid w:val="00C92073"/>
    <w:rsid w:val="00CB783D"/>
    <w:rsid w:val="00CF0227"/>
    <w:rsid w:val="00D04AFB"/>
    <w:rsid w:val="00D72B24"/>
    <w:rsid w:val="00E26099"/>
    <w:rsid w:val="00ED2992"/>
    <w:rsid w:val="00EE35AB"/>
    <w:rsid w:val="00EE3ABA"/>
    <w:rsid w:val="00F17CCD"/>
    <w:rsid w:val="00F74804"/>
    <w:rsid w:val="00F81F51"/>
    <w:rsid w:val="00FB6C5D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820FE-7033-423F-A9B1-5B97F4FC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872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ahoma" w:hAnsi="Tahoma" w:cs="Tahoma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mallCap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Verdana" w:hAnsi="Verdana" w:cs="Tahoma"/>
      <w:b/>
      <w:color w:val="FFFFF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 Style21"/>
    <w:qFormat/>
    <w:rsid w:val="00EA787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qFormat/>
    <w:rsid w:val="00EA787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3">
    <w:name w:val="Font Style23"/>
    <w:qFormat/>
    <w:rsid w:val="00EA7872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qFormat/>
    <w:rsid w:val="00EA78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qFormat/>
    <w:rsid w:val="00EA7872"/>
    <w:rPr>
      <w:rFonts w:ascii="Verdana" w:hAnsi="Verdana" w:cs="Verdana"/>
      <w:b/>
      <w:bCs/>
      <w:sz w:val="30"/>
      <w:szCs w:val="30"/>
    </w:rPr>
  </w:style>
  <w:style w:type="character" w:customStyle="1" w:styleId="FontStyle26">
    <w:name w:val="Font Style26"/>
    <w:qFormat/>
    <w:rsid w:val="00EA7872"/>
    <w:rPr>
      <w:rFonts w:ascii="Verdana" w:hAnsi="Verdana" w:cs="Verdana"/>
      <w:sz w:val="18"/>
      <w:szCs w:val="18"/>
    </w:rPr>
  </w:style>
  <w:style w:type="character" w:customStyle="1" w:styleId="FontStyle27">
    <w:name w:val="Font Style27"/>
    <w:qFormat/>
    <w:rsid w:val="00EA7872"/>
    <w:rPr>
      <w:rFonts w:ascii="Verdana" w:hAnsi="Verdana" w:cs="Verdana"/>
      <w:sz w:val="26"/>
      <w:szCs w:val="26"/>
    </w:rPr>
  </w:style>
  <w:style w:type="character" w:customStyle="1" w:styleId="FontStyle28">
    <w:name w:val="Font Style28"/>
    <w:qFormat/>
    <w:rsid w:val="00EA7872"/>
    <w:rPr>
      <w:rFonts w:ascii="Verdana" w:hAnsi="Verdana" w:cs="Verdana"/>
      <w:sz w:val="14"/>
      <w:szCs w:val="14"/>
    </w:rPr>
  </w:style>
  <w:style w:type="character" w:customStyle="1" w:styleId="FontStyle29">
    <w:name w:val="Font Style29"/>
    <w:qFormat/>
    <w:rsid w:val="00EA7872"/>
    <w:rPr>
      <w:rFonts w:ascii="Verdana" w:hAnsi="Verdana" w:cs="Verdana"/>
      <w:b/>
      <w:bCs/>
      <w:sz w:val="18"/>
      <w:szCs w:val="18"/>
    </w:rPr>
  </w:style>
  <w:style w:type="character" w:customStyle="1" w:styleId="FontStyle30">
    <w:name w:val="Font Style30"/>
    <w:qFormat/>
    <w:rsid w:val="00EA7872"/>
    <w:rPr>
      <w:rFonts w:ascii="Times New Roman" w:hAnsi="Times New Roman" w:cs="Times New Roman"/>
      <w:b/>
      <w:bCs/>
      <w:sz w:val="54"/>
      <w:szCs w:val="54"/>
    </w:rPr>
  </w:style>
  <w:style w:type="character" w:customStyle="1" w:styleId="FontStyle31">
    <w:name w:val="Font Style31"/>
    <w:qFormat/>
    <w:rsid w:val="00EA7872"/>
    <w:rPr>
      <w:rFonts w:ascii="Verdana" w:hAnsi="Verdana" w:cs="Verdana"/>
      <w:sz w:val="10"/>
      <w:szCs w:val="10"/>
    </w:rPr>
  </w:style>
  <w:style w:type="character" w:customStyle="1" w:styleId="FontStyle33">
    <w:name w:val="Font Style33"/>
    <w:qFormat/>
    <w:rsid w:val="00EA7872"/>
    <w:rPr>
      <w:rFonts w:ascii="Times New Roman" w:hAnsi="Times New Roman" w:cs="Times New Roman"/>
      <w:sz w:val="22"/>
      <w:szCs w:val="22"/>
    </w:rPr>
  </w:style>
  <w:style w:type="character" w:customStyle="1" w:styleId="czeinternetowe">
    <w:name w:val="Łącze internetowe"/>
    <w:rsid w:val="00EA787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A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50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1F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97FB6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W8Num2z0">
    <w:name w:val="WW8Num2z0"/>
    <w:qFormat/>
    <w:rPr>
      <w:color w:val="000000"/>
    </w:rPr>
  </w:style>
  <w:style w:type="character" w:customStyle="1" w:styleId="ListLabel4">
    <w:name w:val="ListLabel 4"/>
    <w:qFormat/>
    <w:rPr>
      <w:rFonts w:cs="Times New Roman"/>
      <w:sz w:val="22"/>
    </w:rPr>
  </w:style>
  <w:style w:type="character" w:customStyle="1" w:styleId="ListLabel5">
    <w:name w:val="ListLabel 5"/>
    <w:qFormat/>
    <w:rPr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50D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Style1">
    <w:name w:val="Style1"/>
    <w:basedOn w:val="Normalny"/>
    <w:qFormat/>
    <w:rsid w:val="00EA7872"/>
    <w:pPr>
      <w:spacing w:line="278" w:lineRule="exact"/>
      <w:jc w:val="right"/>
    </w:pPr>
  </w:style>
  <w:style w:type="paragraph" w:customStyle="1" w:styleId="Style2">
    <w:name w:val="Style2"/>
    <w:basedOn w:val="Normalny"/>
    <w:qFormat/>
    <w:rsid w:val="00EA7872"/>
    <w:pPr>
      <w:spacing w:line="274" w:lineRule="exact"/>
      <w:jc w:val="center"/>
    </w:pPr>
  </w:style>
  <w:style w:type="paragraph" w:customStyle="1" w:styleId="Style3">
    <w:name w:val="Style3"/>
    <w:basedOn w:val="Normalny"/>
    <w:qFormat/>
    <w:rsid w:val="00EA7872"/>
  </w:style>
  <w:style w:type="paragraph" w:customStyle="1" w:styleId="Style4">
    <w:name w:val="Style4"/>
    <w:basedOn w:val="Normalny"/>
    <w:qFormat/>
    <w:rsid w:val="00EA7872"/>
  </w:style>
  <w:style w:type="paragraph" w:customStyle="1" w:styleId="Style5">
    <w:name w:val="Style5"/>
    <w:basedOn w:val="Normalny"/>
    <w:qFormat/>
    <w:rsid w:val="00EA7872"/>
    <w:pPr>
      <w:spacing w:line="274" w:lineRule="exact"/>
      <w:ind w:hanging="350"/>
      <w:jc w:val="both"/>
    </w:pPr>
  </w:style>
  <w:style w:type="paragraph" w:customStyle="1" w:styleId="Style6">
    <w:name w:val="Style6"/>
    <w:basedOn w:val="Normalny"/>
    <w:qFormat/>
    <w:rsid w:val="00EA7872"/>
  </w:style>
  <w:style w:type="paragraph" w:customStyle="1" w:styleId="Style7">
    <w:name w:val="Style7"/>
    <w:basedOn w:val="Normalny"/>
    <w:qFormat/>
    <w:rsid w:val="00EA7872"/>
    <w:pPr>
      <w:jc w:val="both"/>
    </w:pPr>
  </w:style>
  <w:style w:type="paragraph" w:customStyle="1" w:styleId="Style9">
    <w:name w:val="Style9"/>
    <w:basedOn w:val="Normalny"/>
    <w:qFormat/>
    <w:rsid w:val="00EA7872"/>
    <w:pPr>
      <w:spacing w:line="278" w:lineRule="exact"/>
      <w:jc w:val="center"/>
    </w:pPr>
  </w:style>
  <w:style w:type="paragraph" w:customStyle="1" w:styleId="Style10">
    <w:name w:val="Style10"/>
    <w:basedOn w:val="Normalny"/>
    <w:qFormat/>
    <w:rsid w:val="00EA7872"/>
  </w:style>
  <w:style w:type="paragraph" w:customStyle="1" w:styleId="Style12">
    <w:name w:val="Style12"/>
    <w:basedOn w:val="Normalny"/>
    <w:qFormat/>
    <w:rsid w:val="00EA7872"/>
    <w:pPr>
      <w:spacing w:line="144" w:lineRule="exact"/>
    </w:pPr>
  </w:style>
  <w:style w:type="paragraph" w:customStyle="1" w:styleId="Style14">
    <w:name w:val="Style14"/>
    <w:basedOn w:val="Normalny"/>
    <w:qFormat/>
    <w:rsid w:val="00EA7872"/>
  </w:style>
  <w:style w:type="paragraph" w:customStyle="1" w:styleId="Style15">
    <w:name w:val="Style15"/>
    <w:basedOn w:val="Normalny"/>
    <w:qFormat/>
    <w:rsid w:val="00EA7872"/>
  </w:style>
  <w:style w:type="paragraph" w:customStyle="1" w:styleId="Style16">
    <w:name w:val="Style16"/>
    <w:basedOn w:val="Normalny"/>
    <w:qFormat/>
    <w:rsid w:val="00EA7872"/>
  </w:style>
  <w:style w:type="paragraph" w:customStyle="1" w:styleId="Style17">
    <w:name w:val="Style17"/>
    <w:basedOn w:val="Normalny"/>
    <w:qFormat/>
    <w:rsid w:val="00EA7872"/>
    <w:pPr>
      <w:spacing w:line="277" w:lineRule="exact"/>
      <w:ind w:hanging="336"/>
      <w:jc w:val="both"/>
    </w:pPr>
  </w:style>
  <w:style w:type="paragraph" w:customStyle="1" w:styleId="Style18">
    <w:name w:val="Style18"/>
    <w:basedOn w:val="Normalny"/>
    <w:qFormat/>
    <w:rsid w:val="00EA7872"/>
  </w:style>
  <w:style w:type="paragraph" w:customStyle="1" w:styleId="Style19">
    <w:name w:val="Style19"/>
    <w:basedOn w:val="Normalny"/>
    <w:qFormat/>
    <w:rsid w:val="00EA7872"/>
  </w:style>
  <w:style w:type="paragraph" w:styleId="Stopka">
    <w:name w:val="footer"/>
    <w:basedOn w:val="Normalny"/>
    <w:link w:val="StopkaZnak"/>
    <w:uiPriority w:val="99"/>
    <w:rsid w:val="00EA787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67D7C"/>
    <w:pPr>
      <w:ind w:left="720"/>
      <w:contextualSpacing/>
    </w:pPr>
  </w:style>
  <w:style w:type="paragraph" w:customStyle="1" w:styleId="864311119EDA4C3CB552E5C8CD7B48CA">
    <w:name w:val="864311119EDA4C3CB552E5C8CD7B48CA"/>
    <w:qFormat/>
    <w:rsid w:val="003C1F24"/>
    <w:rPr>
      <w:rFonts w:ascii="Calibri" w:eastAsiaTheme="minorEastAsia" w:hAnsi="Calibri"/>
      <w:color w:val="00000A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F2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753EC3"/>
    <w:pPr>
      <w:widowControl/>
      <w:suppressLineNumbers/>
      <w:suppressAutoHyphens w:val="0"/>
    </w:pPr>
  </w:style>
  <w:style w:type="paragraph" w:customStyle="1" w:styleId="Nagwektabeli">
    <w:name w:val="Nagłówek tabeli"/>
    <w:basedOn w:val="Zawartotabeli"/>
    <w:qFormat/>
  </w:style>
  <w:style w:type="paragraph" w:customStyle="1" w:styleId="Tekstpodstawowywcity21">
    <w:name w:val="Tekst podstawowy wcięty 21"/>
    <w:basedOn w:val="Normalny"/>
    <w:qFormat/>
    <w:pPr>
      <w:ind w:left="708"/>
      <w:jc w:val="both"/>
    </w:pPr>
    <w:rPr>
      <w:rFonts w:ascii="Tahoma" w:hAnsi="Tahoma" w:cs="Tahoma"/>
      <w:sz w:val="18"/>
    </w:rPr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59"/>
    <w:rsid w:val="00F74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9207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E3B4B"/>
    <w:rPr>
      <w:b/>
      <w:bCs/>
    </w:rPr>
  </w:style>
  <w:style w:type="paragraph" w:styleId="NormalnyWeb">
    <w:name w:val="Normal (Web)"/>
    <w:basedOn w:val="Normalny"/>
    <w:uiPriority w:val="99"/>
    <w:unhideWhenUsed/>
    <w:rsid w:val="000E3B4B"/>
    <w:pPr>
      <w:widowControl/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80CBC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3351-A00B-4DAE-ADDC-71080B15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publikacji i procedury aktualizacji danych w Biuletynie Informacji Publicznej Urzędu Miejskiego w Ostrowie Wielkopolskim</vt:lpstr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publikacji i procedury aktualizacji danych w Biuletynie Informacji Publicznej Urzędu Miejskiego w Ostrowie Wielkopolskim</dc:title>
  <dc:creator>Piotr Glen</dc:creator>
  <cp:lastModifiedBy>Łukasz Szyszkowski</cp:lastModifiedBy>
  <cp:revision>35</cp:revision>
  <cp:lastPrinted>2020-03-17T13:21:00Z</cp:lastPrinted>
  <dcterms:created xsi:type="dcterms:W3CDTF">2020-03-11T15:55:00Z</dcterms:created>
  <dcterms:modified xsi:type="dcterms:W3CDTF">2020-03-17T14:22:00Z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