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74" w:rsidRDefault="00A57A74"/>
    <w:tbl>
      <w:tblPr>
        <w:tblW w:w="9072"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650"/>
        <w:gridCol w:w="5887"/>
        <w:gridCol w:w="1535"/>
      </w:tblGrid>
      <w:tr w:rsidR="00A57A74">
        <w:tc>
          <w:tcPr>
            <w:tcW w:w="1650" w:type="dxa"/>
            <w:vMerge w:val="restart"/>
            <w:tcBorders>
              <w:top w:val="single" w:sz="2" w:space="0" w:color="000001"/>
              <w:left w:val="single" w:sz="2" w:space="0" w:color="000001"/>
              <w:bottom w:val="single" w:sz="2" w:space="0" w:color="000001"/>
            </w:tcBorders>
            <w:shd w:val="clear" w:color="auto" w:fill="auto"/>
            <w:tcMar>
              <w:left w:w="51" w:type="dxa"/>
            </w:tcMar>
          </w:tcPr>
          <w:p w:rsidR="00A57A74" w:rsidRDefault="00D04AFB">
            <w:pPr>
              <w:pStyle w:val="Zawartotabeli"/>
            </w:pPr>
            <w:r>
              <w:rPr>
                <w:noProof/>
                <w:lang w:eastAsia="pl-PL"/>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613410" cy="717550"/>
                  <wp:effectExtent l="0" t="0" r="0" b="0"/>
                  <wp:wrapNone/>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8"/>
                          <a:stretch>
                            <a:fillRect/>
                          </a:stretch>
                        </pic:blipFill>
                        <pic:spPr bwMode="auto">
                          <a:xfrm>
                            <a:off x="0" y="0"/>
                            <a:ext cx="613410" cy="717550"/>
                          </a:xfrm>
                          <a:prstGeom prst="rect">
                            <a:avLst/>
                          </a:prstGeom>
                        </pic:spPr>
                      </pic:pic>
                    </a:graphicData>
                  </a:graphic>
                </wp:anchor>
              </w:drawing>
            </w:r>
          </w:p>
          <w:p w:rsidR="00A57A74" w:rsidRDefault="00A57A74">
            <w:pPr>
              <w:pStyle w:val="Zawartotabeli"/>
            </w:pPr>
          </w:p>
          <w:p w:rsidR="00A57A74" w:rsidRDefault="00A57A74">
            <w:pPr>
              <w:pStyle w:val="Zawartotabeli"/>
            </w:pPr>
          </w:p>
          <w:p w:rsidR="00A57A74" w:rsidRDefault="00A57A74">
            <w:pPr>
              <w:pStyle w:val="Zawartotabeli"/>
            </w:pPr>
          </w:p>
          <w:p w:rsidR="00A57A74" w:rsidRDefault="00A57A74">
            <w:pPr>
              <w:pStyle w:val="Zawartotabeli"/>
              <w:jc w:val="center"/>
              <w:rPr>
                <w:b/>
                <w:bCs/>
                <w:sz w:val="8"/>
              </w:rPr>
            </w:pPr>
          </w:p>
          <w:p w:rsidR="00A57A74" w:rsidRDefault="00D04AFB">
            <w:pPr>
              <w:pStyle w:val="Zawartotabeli"/>
              <w:jc w:val="center"/>
              <w:rPr>
                <w:sz w:val="16"/>
              </w:rPr>
            </w:pPr>
            <w:r>
              <w:rPr>
                <w:sz w:val="16"/>
              </w:rPr>
              <w:t>Urząd Gminy</w:t>
            </w:r>
          </w:p>
          <w:p w:rsidR="00A57A74" w:rsidRDefault="00D04AFB">
            <w:pPr>
              <w:pStyle w:val="Zawartotabeli"/>
              <w:jc w:val="center"/>
              <w:rPr>
                <w:sz w:val="16"/>
              </w:rPr>
            </w:pPr>
            <w:r>
              <w:rPr>
                <w:sz w:val="16"/>
              </w:rPr>
              <w:t>Długosiodło</w:t>
            </w:r>
          </w:p>
        </w:tc>
        <w:tc>
          <w:tcPr>
            <w:tcW w:w="7422"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jc w:val="center"/>
            </w:pPr>
            <w:r>
              <w:t>KARTA USŁUGI</w:t>
            </w:r>
          </w:p>
        </w:tc>
      </w:tr>
      <w:tr w:rsidR="00A57A74">
        <w:tc>
          <w:tcPr>
            <w:tcW w:w="1650" w:type="dxa"/>
            <w:vMerge/>
            <w:tcBorders>
              <w:top w:val="single" w:sz="2" w:space="0" w:color="000001"/>
              <w:left w:val="single" w:sz="2" w:space="0" w:color="000001"/>
              <w:bottom w:val="single" w:sz="2" w:space="0" w:color="000001"/>
            </w:tcBorders>
            <w:shd w:val="clear" w:color="auto" w:fill="auto"/>
            <w:tcMar>
              <w:left w:w="51" w:type="dxa"/>
            </w:tcMar>
          </w:tcPr>
          <w:p w:rsidR="00A57A74" w:rsidRDefault="00A57A74">
            <w:pPr>
              <w:pStyle w:val="Zawartotabeli"/>
            </w:pPr>
          </w:p>
        </w:tc>
        <w:tc>
          <w:tcPr>
            <w:tcW w:w="5887" w:type="dxa"/>
            <w:tcBorders>
              <w:top w:val="single" w:sz="2" w:space="0" w:color="000001"/>
              <w:left w:val="single" w:sz="2" w:space="0" w:color="000001"/>
              <w:bottom w:val="single" w:sz="2" w:space="0" w:color="000001"/>
            </w:tcBorders>
            <w:shd w:val="clear" w:color="auto" w:fill="auto"/>
            <w:tcMar>
              <w:left w:w="51" w:type="dxa"/>
            </w:tcMar>
          </w:tcPr>
          <w:p w:rsidR="00A57A74" w:rsidRPr="00FD618A" w:rsidRDefault="00A57A74">
            <w:pPr>
              <w:jc w:val="center"/>
              <w:rPr>
                <w:i/>
                <w:iCs/>
              </w:rPr>
            </w:pPr>
          </w:p>
          <w:p w:rsidR="00480CBC" w:rsidRPr="00480CBC" w:rsidRDefault="00480CBC" w:rsidP="00480CBC">
            <w:pPr>
              <w:numPr>
                <w:ilvl w:val="0"/>
                <w:numId w:val="1"/>
              </w:numPr>
              <w:jc w:val="center"/>
              <w:rPr>
                <w:bCs/>
                <w:iCs/>
              </w:rPr>
            </w:pPr>
            <w:r w:rsidRPr="00480CBC">
              <w:rPr>
                <w:bCs/>
                <w:iCs/>
              </w:rPr>
              <w:t xml:space="preserve">Podział nieruchomości na podstawie art. 93 w oparciu </w:t>
            </w:r>
            <w:r>
              <w:rPr>
                <w:bCs/>
                <w:iCs/>
              </w:rPr>
              <w:br/>
            </w:r>
            <w:r w:rsidRPr="00480CBC">
              <w:rPr>
                <w:bCs/>
                <w:iCs/>
              </w:rPr>
              <w:t>o ustalenia miejscowego planu z</w:t>
            </w:r>
            <w:r w:rsidR="006F3F61">
              <w:rPr>
                <w:bCs/>
                <w:iCs/>
              </w:rPr>
              <w:t xml:space="preserve">agospodarowania przestrzennego </w:t>
            </w:r>
            <w:r w:rsidRPr="00480CBC">
              <w:rPr>
                <w:bCs/>
                <w:iCs/>
              </w:rPr>
              <w:t xml:space="preserve">oraz podział nieruchomości rolnej. </w:t>
            </w:r>
          </w:p>
          <w:p w:rsidR="006D2F4B" w:rsidRPr="00C33FDC" w:rsidRDefault="006D2F4B" w:rsidP="005F7DDB">
            <w:pPr>
              <w:jc w:val="center"/>
              <w:rPr>
                <w:iCs/>
              </w:rPr>
            </w:pPr>
          </w:p>
        </w:tc>
        <w:tc>
          <w:tcPr>
            <w:tcW w:w="153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rPr>
                <w:sz w:val="20"/>
              </w:rPr>
            </w:pPr>
            <w:r>
              <w:rPr>
                <w:sz w:val="20"/>
              </w:rPr>
              <w:t>Data zatwierdzenia</w:t>
            </w:r>
          </w:p>
          <w:p w:rsidR="00A57A74" w:rsidRDefault="00D04AFB">
            <w:pPr>
              <w:pStyle w:val="Zawartotabeli"/>
              <w:rPr>
                <w:sz w:val="20"/>
              </w:rPr>
            </w:pPr>
            <w:r>
              <w:rPr>
                <w:sz w:val="20"/>
              </w:rPr>
              <w:t>……………..</w:t>
            </w:r>
          </w:p>
        </w:tc>
      </w:tr>
      <w:tr w:rsidR="00A57A74">
        <w:tc>
          <w:tcPr>
            <w:tcW w:w="1650" w:type="dxa"/>
            <w:tcBorders>
              <w:top w:val="single" w:sz="2" w:space="0" w:color="000001"/>
              <w:left w:val="single" w:sz="2" w:space="0" w:color="000001"/>
              <w:bottom w:val="single" w:sz="2" w:space="0" w:color="000001"/>
            </w:tcBorders>
            <w:shd w:val="clear" w:color="auto" w:fill="auto"/>
            <w:tcMar>
              <w:left w:w="51" w:type="dxa"/>
            </w:tcMar>
          </w:tcPr>
          <w:p w:rsidR="00A57A74" w:rsidRDefault="00D04AFB">
            <w:pPr>
              <w:pStyle w:val="Zawartotabeli"/>
            </w:pPr>
            <w:r>
              <w:t>Komórka organizacyjna</w:t>
            </w:r>
          </w:p>
        </w:tc>
        <w:tc>
          <w:tcPr>
            <w:tcW w:w="7422"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Pr="00C33FDC" w:rsidRDefault="00C33FDC">
            <w:pPr>
              <w:jc w:val="center"/>
              <w:rPr>
                <w:iCs/>
              </w:rPr>
            </w:pPr>
            <w:r>
              <w:rPr>
                <w:iCs/>
              </w:rPr>
              <w:t>Wydział Rozwoju Gospodarczego Infrastruktury Technicznej, Gospodarki Nieruchomościami i Ochrony Środowiska</w:t>
            </w:r>
          </w:p>
        </w:tc>
      </w:tr>
    </w:tbl>
    <w:p w:rsidR="00A57A74" w:rsidRDefault="00A57A74"/>
    <w:tbl>
      <w:tblPr>
        <w:tblW w:w="9072"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9072"/>
      </w:tblGrid>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pPr>
            <w:r>
              <w:t>1. WYMAGANE DOKUMENTY</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63089" w:rsidRPr="00063089" w:rsidRDefault="00063089" w:rsidP="00480CBC">
            <w:pPr>
              <w:widowControl/>
              <w:suppressAutoHyphens w:val="0"/>
              <w:spacing w:before="100" w:beforeAutospacing="1" w:after="100" w:afterAutospacing="1"/>
              <w:rPr>
                <w:color w:val="auto"/>
                <w:lang w:eastAsia="pl-PL"/>
              </w:rPr>
            </w:pPr>
            <w:r w:rsidRPr="00063089">
              <w:rPr>
                <w:color w:val="auto"/>
                <w:lang w:eastAsia="pl-PL"/>
              </w:rPr>
              <w:t>1. Wniosek o dokonanie podziału nieruchomości.</w:t>
            </w:r>
          </w:p>
          <w:p w:rsidR="00063089" w:rsidRPr="00063089" w:rsidRDefault="00063089" w:rsidP="00063089">
            <w:pPr>
              <w:widowControl/>
              <w:suppressAutoHyphens w:val="0"/>
              <w:jc w:val="both"/>
              <w:rPr>
                <w:color w:val="auto"/>
                <w:lang w:eastAsia="pl-PL"/>
              </w:rPr>
            </w:pPr>
            <w:r w:rsidRPr="00063089">
              <w:rPr>
                <w:color w:val="auto"/>
                <w:lang w:eastAsia="pl-PL"/>
              </w:rPr>
              <w:t xml:space="preserve">2. Dokumenty stwierdzające tytuł prawny do nieruchomości w szczególności oświadczenie, </w:t>
            </w:r>
            <w:r>
              <w:rPr>
                <w:color w:val="auto"/>
                <w:lang w:eastAsia="pl-PL"/>
              </w:rPr>
              <w:br/>
            </w:r>
            <w:r w:rsidRPr="00063089">
              <w:rPr>
                <w:color w:val="auto"/>
                <w:lang w:eastAsia="pl-PL"/>
              </w:rPr>
              <w:t>o którym mowa w art. 116 ust. 2 pkt 4.</w:t>
            </w:r>
          </w:p>
          <w:p w:rsidR="00063089" w:rsidRPr="00063089" w:rsidRDefault="00063089" w:rsidP="00063089">
            <w:pPr>
              <w:widowControl/>
              <w:suppressAutoHyphens w:val="0"/>
              <w:jc w:val="both"/>
              <w:rPr>
                <w:color w:val="auto"/>
                <w:lang w:eastAsia="pl-PL"/>
              </w:rPr>
            </w:pPr>
          </w:p>
          <w:p w:rsidR="00063089" w:rsidRPr="00063089" w:rsidRDefault="00063089" w:rsidP="00063089">
            <w:pPr>
              <w:widowControl/>
              <w:suppressAutoHyphens w:val="0"/>
              <w:jc w:val="both"/>
              <w:rPr>
                <w:color w:val="auto"/>
                <w:lang w:eastAsia="pl-PL"/>
              </w:rPr>
            </w:pPr>
            <w:r w:rsidRPr="00063089">
              <w:rPr>
                <w:color w:val="auto"/>
                <w:lang w:eastAsia="pl-PL"/>
              </w:rPr>
              <w:t>3. Odpis z rejestru przedsiębiorców (w przypadku spółek prawa handlowego, spółdzielni, przedsiębiorstw).</w:t>
            </w:r>
          </w:p>
          <w:p w:rsidR="00063089" w:rsidRPr="00063089" w:rsidRDefault="00063089" w:rsidP="00063089">
            <w:pPr>
              <w:widowControl/>
              <w:suppressAutoHyphens w:val="0"/>
              <w:jc w:val="both"/>
              <w:rPr>
                <w:color w:val="auto"/>
                <w:lang w:eastAsia="pl-PL"/>
              </w:rPr>
            </w:pPr>
          </w:p>
          <w:p w:rsidR="00063089" w:rsidRPr="00063089" w:rsidRDefault="00063089" w:rsidP="00063089">
            <w:pPr>
              <w:widowControl/>
              <w:suppressAutoHyphens w:val="0"/>
              <w:jc w:val="both"/>
              <w:rPr>
                <w:color w:val="auto"/>
                <w:lang w:eastAsia="pl-PL"/>
              </w:rPr>
            </w:pPr>
            <w:r w:rsidRPr="00063089">
              <w:rPr>
                <w:color w:val="auto"/>
                <w:lang w:eastAsia="pl-PL"/>
              </w:rPr>
              <w:t>4. Wypis z katastru nieruchomości (ewidencji gruntów i budynków) i kopię mapy katastralnej obejmującej   nieruchomość podlegającą podziałowi.</w:t>
            </w:r>
          </w:p>
          <w:p w:rsidR="00063089" w:rsidRPr="00063089" w:rsidRDefault="00063089" w:rsidP="00063089">
            <w:pPr>
              <w:widowControl/>
              <w:suppressAutoHyphens w:val="0"/>
              <w:jc w:val="both"/>
              <w:rPr>
                <w:color w:val="auto"/>
                <w:lang w:eastAsia="pl-PL"/>
              </w:rPr>
            </w:pPr>
          </w:p>
          <w:p w:rsidR="00063089" w:rsidRPr="00480CBC" w:rsidRDefault="00063089" w:rsidP="00063089">
            <w:pPr>
              <w:widowControl/>
              <w:suppressAutoHyphens w:val="0"/>
              <w:jc w:val="both"/>
              <w:rPr>
                <w:color w:val="auto"/>
                <w:sz w:val="20"/>
                <w:szCs w:val="20"/>
                <w:lang w:eastAsia="pl-PL"/>
              </w:rPr>
            </w:pPr>
            <w:r w:rsidRPr="00063089">
              <w:rPr>
                <w:color w:val="auto"/>
                <w:lang w:eastAsia="pl-PL"/>
              </w:rPr>
              <w:t>5. Pozwolenie, o którym mowa w art. 96 ust. 1a, w przypadku nieruchomości wpisanej do rejestru zabytków.</w:t>
            </w:r>
          </w:p>
          <w:p w:rsidR="00480CBC" w:rsidRPr="000E3B4B" w:rsidRDefault="00063089" w:rsidP="00480CBC">
            <w:pPr>
              <w:pStyle w:val="NormalnyWeb"/>
            </w:pPr>
            <w:r>
              <w:t xml:space="preserve">6. </w:t>
            </w:r>
            <w:r w:rsidR="00480CBC">
              <w:t>Po uzyskaniu postanowienia pozytywnie opiniu</w:t>
            </w:r>
            <w:r>
              <w:t xml:space="preserve">jącego wstępny projekt podziału </w:t>
            </w:r>
            <w:r w:rsidR="00480CBC">
              <w:t>nieruchomości, w celu wydania decyzji administracyjnej w sprawie podziału dostarcz:</w:t>
            </w:r>
            <w:r w:rsidR="00480CBC">
              <w:br/>
              <w:t>1) Protokół przyjęcia granic nieruchomości,</w:t>
            </w:r>
            <w:r w:rsidR="00480CBC">
              <w:br/>
              <w:t>2) Wykaz zmian gruntowych,</w:t>
            </w:r>
            <w:r w:rsidR="00480CBC">
              <w:br/>
              <w:t>3) Mapy z projektem podziału nieruchomości,</w:t>
            </w:r>
            <w:r w:rsidR="00480CBC">
              <w:br/>
              <w:t>4) Wykaz synchronizacyjny, jeżeli oznaczenie działek gruntu jest inne niż w księdze wieczystej.</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pPr>
            <w:r>
              <w:t>2. MIEJSCE ZŁOŻENIA DOKUMENTÓW</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5F7DDB">
            <w:pPr>
              <w:pStyle w:val="Zawartotabeli"/>
            </w:pPr>
            <w:r>
              <w:t>Urząd Gminy Długosiodło, ul. T. K</w:t>
            </w:r>
            <w:r w:rsidR="006D2F4B">
              <w:t>ościuszki 2, 07-210 Długosiodło.</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pPr>
            <w:r>
              <w:t>3. TERMIN I SPOSÓB ZAŁATWIENIA SPRAWY</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80CBC" w:rsidRDefault="00480CBC" w:rsidP="00480CBC">
            <w:pPr>
              <w:widowControl/>
              <w:suppressAutoHyphens w:val="0"/>
              <w:spacing w:before="100" w:beforeAutospacing="1" w:after="100" w:afterAutospacing="1"/>
              <w:rPr>
                <w:color w:val="auto"/>
                <w:lang w:eastAsia="pl-PL"/>
              </w:rPr>
            </w:pPr>
            <w:r>
              <w:rPr>
                <w:color w:val="auto"/>
                <w:lang w:eastAsia="pl-PL"/>
              </w:rPr>
              <w:t xml:space="preserve">1. </w:t>
            </w:r>
            <w:r w:rsidRPr="00480CBC">
              <w:rPr>
                <w:color w:val="auto"/>
                <w:lang w:eastAsia="pl-PL"/>
              </w:rPr>
              <w:t>Jeden miesiąc od momentu otrzymania kompletnego wniosku przez organ właściwy do jego rozpoznania.</w:t>
            </w:r>
          </w:p>
          <w:p w:rsidR="00480CBC" w:rsidRPr="00480CBC" w:rsidRDefault="00480CBC" w:rsidP="00480CBC">
            <w:pPr>
              <w:widowControl/>
              <w:suppressAutoHyphens w:val="0"/>
              <w:spacing w:before="100" w:beforeAutospacing="1" w:after="100" w:afterAutospacing="1"/>
              <w:rPr>
                <w:color w:val="auto"/>
                <w:lang w:eastAsia="pl-PL"/>
              </w:rPr>
            </w:pPr>
            <w:r>
              <w:rPr>
                <w:color w:val="auto"/>
                <w:lang w:eastAsia="pl-PL"/>
              </w:rPr>
              <w:t xml:space="preserve">2. </w:t>
            </w:r>
            <w:r w:rsidRPr="00480CBC">
              <w:rPr>
                <w:color w:val="auto"/>
                <w:lang w:eastAsia="pl-PL"/>
              </w:rPr>
              <w:t>Dwa miesiące w sprawach szczególnie skomplikowanych.</w:t>
            </w:r>
          </w:p>
          <w:p w:rsidR="00A57A74" w:rsidRPr="000E3B4B" w:rsidRDefault="00480CBC" w:rsidP="007F6B68">
            <w:pPr>
              <w:widowControl/>
              <w:suppressAutoHyphens w:val="0"/>
              <w:spacing w:before="100" w:beforeAutospacing="1" w:after="100" w:afterAutospacing="1"/>
              <w:rPr>
                <w:color w:val="auto"/>
                <w:lang w:eastAsia="pl-PL"/>
              </w:rPr>
            </w:pPr>
            <w:r w:rsidRPr="00480CBC">
              <w:rPr>
                <w:b/>
                <w:bCs/>
                <w:color w:val="auto"/>
                <w:lang w:eastAsia="pl-PL"/>
              </w:rPr>
              <w:t xml:space="preserve">UWAGA: </w:t>
            </w:r>
            <w:r w:rsidRPr="00480CBC">
              <w:rPr>
                <w:color w:val="auto"/>
                <w:lang w:eastAsia="pl-PL"/>
              </w:rPr>
              <w:t>W sytuacjach określonych w art. 94 ust. 2 ustawy z dnia 21 sierpnia 1997 r</w:t>
            </w:r>
            <w:r w:rsidR="007F6B68">
              <w:rPr>
                <w:color w:val="auto"/>
                <w:lang w:eastAsia="pl-PL"/>
              </w:rPr>
              <w:t>.</w:t>
            </w:r>
            <w:r w:rsidRPr="00480CBC">
              <w:rPr>
                <w:color w:val="auto"/>
                <w:lang w:eastAsia="pl-PL"/>
              </w:rPr>
              <w:t xml:space="preserve"> </w:t>
            </w:r>
            <w:r w:rsidR="007F6B68">
              <w:rPr>
                <w:color w:val="auto"/>
                <w:lang w:eastAsia="pl-PL"/>
              </w:rPr>
              <w:br/>
            </w:r>
            <w:r w:rsidRPr="00480CBC">
              <w:rPr>
                <w:color w:val="auto"/>
                <w:lang w:eastAsia="pl-PL"/>
              </w:rPr>
              <w:t>o gospodarce nieruchomościami tj. jeżeli wniosek o podział został złożony:</w:t>
            </w:r>
            <w:r w:rsidRPr="00480CBC">
              <w:rPr>
                <w:color w:val="auto"/>
                <w:lang w:eastAsia="pl-PL"/>
              </w:rPr>
              <w:br/>
              <w:t>1) po upływie 6 miesięcy, licząc od dnia podjęcia uchwały o przystąpieniu do sporządzenia planu miejscowego, lub</w:t>
            </w:r>
            <w:r w:rsidRPr="00480CBC">
              <w:rPr>
                <w:color w:val="auto"/>
                <w:lang w:eastAsia="pl-PL"/>
              </w:rPr>
              <w:br/>
              <w:t>2) po wyłożeniu projektu planu miejscowego do publicznego wglądu</w:t>
            </w:r>
            <w:r w:rsidRPr="00480CBC">
              <w:rPr>
                <w:color w:val="auto"/>
                <w:lang w:eastAsia="pl-PL"/>
              </w:rPr>
              <w:br/>
              <w:t>postępowanie zawiesza się do czasu uchwalenia planu miejscowego, jednak nie dłużej niż na okres 6 miesięcy, licząc od dnia złożenia wniosku. Jeżeli w okresie zawieszenia postępowania w sprawie podziału nieruchomości plan miejscowy nie zostanie uchwalony, stosuje się przepis ust. 1.</w:t>
            </w:r>
            <w:r w:rsidRPr="00480CBC">
              <w:rPr>
                <w:color w:val="auto"/>
                <w:lang w:eastAsia="pl-PL"/>
              </w:rPr>
              <w:br/>
              <w:t xml:space="preserve">Jeżeli nie został uchwalony plan miejscowy dla obszarów objętych, na mocy przepisów </w:t>
            </w:r>
            <w:r w:rsidRPr="00480CBC">
              <w:rPr>
                <w:color w:val="auto"/>
                <w:lang w:eastAsia="pl-PL"/>
              </w:rPr>
              <w:lastRenderedPageBreak/>
              <w:t>odrębnych, obowiązkiem sporządzenia takiego planu, postępowanie w sprawie podziału nieruchomości zawiesza się do czasu uchwalenia tego planu.</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pPr>
            <w:r>
              <w:lastRenderedPageBreak/>
              <w:t>4. OPŁATY</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Pr="00480CBC" w:rsidRDefault="00480CBC" w:rsidP="00FD618A">
            <w:pPr>
              <w:pStyle w:val="Zawartotabeli"/>
              <w:rPr>
                <w:b/>
                <w:bCs/>
              </w:rPr>
            </w:pPr>
            <w:r>
              <w:rPr>
                <w:rStyle w:val="Pogrubienie"/>
                <w:b w:val="0"/>
              </w:rPr>
              <w:t>Brak</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pPr>
            <w:r>
              <w:t>5. TRYB ODWOŁAWCZY</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80CBC" w:rsidRPr="00480CBC" w:rsidRDefault="00480CBC" w:rsidP="00480CBC">
            <w:pPr>
              <w:widowControl/>
              <w:suppressAutoHyphens w:val="0"/>
              <w:spacing w:before="100" w:beforeAutospacing="1" w:after="100" w:afterAutospacing="1"/>
              <w:jc w:val="both"/>
              <w:rPr>
                <w:color w:val="auto"/>
                <w:lang w:eastAsia="pl-PL"/>
              </w:rPr>
            </w:pPr>
            <w:r>
              <w:rPr>
                <w:color w:val="auto"/>
                <w:lang w:eastAsia="pl-PL"/>
              </w:rPr>
              <w:t xml:space="preserve">1. </w:t>
            </w:r>
            <w:r w:rsidRPr="00480CBC">
              <w:rPr>
                <w:color w:val="auto"/>
                <w:lang w:eastAsia="pl-PL"/>
              </w:rPr>
              <w:t xml:space="preserve">Na postanowienie służy stronom zażalenie do Samorządowego Kolegium Odwoławczego w </w:t>
            </w:r>
            <w:r>
              <w:rPr>
                <w:color w:val="auto"/>
                <w:lang w:eastAsia="pl-PL"/>
              </w:rPr>
              <w:t>Ostrołęce</w:t>
            </w:r>
            <w:r w:rsidRPr="00480CBC">
              <w:rPr>
                <w:color w:val="auto"/>
                <w:lang w:eastAsia="pl-PL"/>
              </w:rPr>
              <w:t xml:space="preserve"> za pośrednictwem </w:t>
            </w:r>
            <w:r>
              <w:rPr>
                <w:color w:val="auto"/>
                <w:lang w:eastAsia="pl-PL"/>
              </w:rPr>
              <w:t>Wójta Gminy Długosiodło</w:t>
            </w:r>
            <w:r w:rsidRPr="00480CBC">
              <w:rPr>
                <w:color w:val="auto"/>
                <w:lang w:eastAsia="pl-PL"/>
              </w:rPr>
              <w:t xml:space="preserve"> w terminie 7 dni od dnia doręczenia postanowienia. </w:t>
            </w:r>
          </w:p>
          <w:p w:rsidR="00480CBC" w:rsidRPr="00480CBC" w:rsidRDefault="00480CBC" w:rsidP="00480CBC">
            <w:pPr>
              <w:widowControl/>
              <w:suppressAutoHyphens w:val="0"/>
              <w:spacing w:before="100" w:beforeAutospacing="1" w:after="100" w:afterAutospacing="1"/>
              <w:jc w:val="both"/>
              <w:rPr>
                <w:color w:val="auto"/>
                <w:lang w:eastAsia="pl-PL"/>
              </w:rPr>
            </w:pPr>
            <w:r>
              <w:rPr>
                <w:color w:val="auto"/>
                <w:lang w:eastAsia="pl-PL"/>
              </w:rPr>
              <w:t xml:space="preserve">2. </w:t>
            </w:r>
            <w:r w:rsidRPr="00480CBC">
              <w:rPr>
                <w:color w:val="auto"/>
                <w:lang w:eastAsia="pl-PL"/>
              </w:rPr>
              <w:t xml:space="preserve">Od decyzji przysługuje odwołanie do Samorządowego Kolegium Odwoławczego złożone za pośrednictwem </w:t>
            </w:r>
            <w:r>
              <w:rPr>
                <w:color w:val="auto"/>
                <w:lang w:eastAsia="pl-PL"/>
              </w:rPr>
              <w:t>Wójta Gminy Długosiodło</w:t>
            </w:r>
            <w:r w:rsidRPr="00480CBC">
              <w:rPr>
                <w:color w:val="auto"/>
                <w:lang w:eastAsia="pl-PL"/>
              </w:rPr>
              <w:t xml:space="preserve"> w terminie 14 dni od dnia jej doręczenia. </w:t>
            </w:r>
          </w:p>
          <w:p w:rsidR="00A57A74" w:rsidRPr="00480CBC" w:rsidRDefault="00480CBC" w:rsidP="00480CBC">
            <w:pPr>
              <w:widowControl/>
              <w:suppressAutoHyphens w:val="0"/>
              <w:spacing w:before="100" w:beforeAutospacing="1" w:after="100" w:afterAutospacing="1"/>
              <w:jc w:val="both"/>
              <w:rPr>
                <w:color w:val="auto"/>
                <w:lang w:eastAsia="pl-PL"/>
              </w:rPr>
            </w:pPr>
            <w:r w:rsidRPr="00480CBC">
              <w:rPr>
                <w:color w:val="auto"/>
                <w:lang w:eastAsia="pl-PL"/>
              </w:rPr>
              <w:t>3. W trakcie biegu terminu do wniesienia odwołania strona może zrzec się prawa do wniesienia odwołania wobec organu administracji publicznej, który wydał decyzję (</w:t>
            </w:r>
            <w:r w:rsidRPr="00480CBC">
              <w:rPr>
                <w:color w:val="auto"/>
                <w:u w:val="single"/>
                <w:lang w:eastAsia="pl-PL"/>
              </w:rPr>
              <w:t xml:space="preserve">wzór </w:t>
            </w:r>
            <w:r>
              <w:rPr>
                <w:color w:val="auto"/>
                <w:u w:val="single"/>
                <w:lang w:eastAsia="pl-PL"/>
              </w:rPr>
              <w:br/>
            </w:r>
            <w:r w:rsidRPr="00480CBC">
              <w:rPr>
                <w:color w:val="auto"/>
                <w:u w:val="single"/>
                <w:lang w:eastAsia="pl-PL"/>
              </w:rPr>
              <w:t>w załączniku do pobrania</w:t>
            </w:r>
            <w:hyperlink r:id="rId9" w:history="1">
              <w:r w:rsidRPr="00480CBC">
                <w:rPr>
                  <w:color w:val="auto"/>
                  <w:u w:val="single"/>
                  <w:lang w:eastAsia="pl-PL"/>
                </w:rPr>
                <w:t>)</w:t>
              </w:r>
            </w:hyperlink>
            <w:r w:rsidRPr="00480CBC">
              <w:rPr>
                <w:color w:val="auto"/>
                <w:lang w:eastAsia="pl-PL"/>
              </w:rPr>
              <w:t>. Z dniem doręczenia organowi administracji publicznej oświadczenia o zrzeczeniu się prawa do wniesienia odwołania przez ostatnią ze stron postępowania, decyzja staje się ostateczna i prawomocna. Decyzja podlega wykonaniu przed upływem terminu do wniesienia odwołania, jeżeli jest zgodna z żądaniem wszystkich stron lub jeżeli wszystkie strony zrzekły się prawa do wniesienia odwołania.</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pPr>
            <w:r>
              <w:t>6. PODSTAWA PRAWNA</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80CBC" w:rsidRPr="00480CBC" w:rsidRDefault="00480CBC" w:rsidP="007F6B68">
            <w:pPr>
              <w:widowControl/>
              <w:suppressAutoHyphens w:val="0"/>
              <w:spacing w:before="100" w:beforeAutospacing="1" w:after="100" w:afterAutospacing="1"/>
              <w:jc w:val="both"/>
              <w:rPr>
                <w:color w:val="auto"/>
                <w:lang w:eastAsia="pl-PL"/>
              </w:rPr>
            </w:pPr>
            <w:bookmarkStart w:id="0" w:name="_GoBack"/>
            <w:r>
              <w:rPr>
                <w:color w:val="auto"/>
                <w:lang w:eastAsia="pl-PL"/>
              </w:rPr>
              <w:t xml:space="preserve">1. </w:t>
            </w:r>
            <w:r w:rsidRPr="00480CBC">
              <w:rPr>
                <w:color w:val="auto"/>
                <w:lang w:eastAsia="pl-PL"/>
              </w:rPr>
              <w:t>Ustawa z 21 si</w:t>
            </w:r>
            <w:r w:rsidR="00063089">
              <w:rPr>
                <w:color w:val="auto"/>
                <w:lang w:eastAsia="pl-PL"/>
              </w:rPr>
              <w:t>erpnia 1997 r.</w:t>
            </w:r>
            <w:r>
              <w:rPr>
                <w:color w:val="auto"/>
                <w:lang w:eastAsia="pl-PL"/>
              </w:rPr>
              <w:t xml:space="preserve"> o gospodarce nieruchomościami.</w:t>
            </w:r>
          </w:p>
          <w:p w:rsidR="00480CBC" w:rsidRPr="00480CBC" w:rsidRDefault="00480CBC" w:rsidP="007F6B68">
            <w:pPr>
              <w:widowControl/>
              <w:suppressAutoHyphens w:val="0"/>
              <w:spacing w:before="100" w:beforeAutospacing="1" w:after="100" w:afterAutospacing="1"/>
              <w:jc w:val="both"/>
              <w:rPr>
                <w:color w:val="auto"/>
                <w:lang w:eastAsia="pl-PL"/>
              </w:rPr>
            </w:pPr>
            <w:r>
              <w:rPr>
                <w:color w:val="auto"/>
                <w:lang w:eastAsia="pl-PL"/>
              </w:rPr>
              <w:t xml:space="preserve">2. </w:t>
            </w:r>
            <w:r w:rsidRPr="00480CBC">
              <w:rPr>
                <w:color w:val="auto"/>
                <w:lang w:eastAsia="pl-PL"/>
              </w:rPr>
              <w:t>Us</w:t>
            </w:r>
            <w:r w:rsidR="00063089">
              <w:rPr>
                <w:color w:val="auto"/>
                <w:lang w:eastAsia="pl-PL"/>
              </w:rPr>
              <w:t>tawa z dnia 14 czerwca 1960 r.</w:t>
            </w:r>
            <w:r w:rsidRPr="00480CBC">
              <w:rPr>
                <w:color w:val="auto"/>
                <w:lang w:eastAsia="pl-PL"/>
              </w:rPr>
              <w:t xml:space="preserve"> Kodeks</w:t>
            </w:r>
            <w:r>
              <w:rPr>
                <w:color w:val="auto"/>
                <w:lang w:eastAsia="pl-PL"/>
              </w:rPr>
              <w:t xml:space="preserve"> postępowania administracyjnego.</w:t>
            </w:r>
          </w:p>
          <w:p w:rsidR="005F7DDB" w:rsidRPr="000E3B4B" w:rsidRDefault="00480CBC" w:rsidP="007F6B68">
            <w:pPr>
              <w:widowControl/>
              <w:suppressAutoHyphens w:val="0"/>
              <w:spacing w:before="100" w:beforeAutospacing="1" w:after="100" w:afterAutospacing="1"/>
              <w:jc w:val="both"/>
              <w:rPr>
                <w:color w:val="auto"/>
                <w:lang w:eastAsia="pl-PL"/>
              </w:rPr>
            </w:pPr>
            <w:r>
              <w:rPr>
                <w:color w:val="auto"/>
                <w:lang w:eastAsia="pl-PL"/>
              </w:rPr>
              <w:t xml:space="preserve">3. </w:t>
            </w:r>
            <w:r w:rsidRPr="00480CBC">
              <w:rPr>
                <w:color w:val="auto"/>
                <w:lang w:eastAsia="pl-PL"/>
              </w:rPr>
              <w:t>Rozporządzenie Rady Ministrów z dnia 7 grudnia 2004</w:t>
            </w:r>
            <w:r>
              <w:rPr>
                <w:color w:val="auto"/>
                <w:lang w:eastAsia="pl-PL"/>
              </w:rPr>
              <w:t xml:space="preserve"> </w:t>
            </w:r>
            <w:r w:rsidRPr="00480CBC">
              <w:rPr>
                <w:color w:val="auto"/>
                <w:lang w:eastAsia="pl-PL"/>
              </w:rPr>
              <w:t>r. w sprawie sposobu i trybu doko</w:t>
            </w:r>
            <w:r>
              <w:rPr>
                <w:color w:val="auto"/>
                <w:lang w:eastAsia="pl-PL"/>
              </w:rPr>
              <w:t>nywania podziałów nieruchomości.</w:t>
            </w:r>
            <w:bookmarkEnd w:id="0"/>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pPr>
            <w:r>
              <w:t>7. INNE INFORMACJE</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80CBC" w:rsidRDefault="00480CBC" w:rsidP="00480CBC">
            <w:pPr>
              <w:pStyle w:val="NormalnyWeb"/>
              <w:jc w:val="both"/>
            </w:pPr>
            <w:r>
              <w:t>Postępowanie jest dwuetapowe.</w:t>
            </w:r>
          </w:p>
          <w:p w:rsidR="00A57A74" w:rsidRPr="000E3B4B" w:rsidRDefault="00480CBC" w:rsidP="00480CBC">
            <w:pPr>
              <w:pStyle w:val="NormalnyWeb"/>
              <w:jc w:val="both"/>
            </w:pPr>
            <w:r>
              <w:t xml:space="preserve">W </w:t>
            </w:r>
            <w:r>
              <w:rPr>
                <w:rStyle w:val="Pogrubienie"/>
              </w:rPr>
              <w:t xml:space="preserve">pierwszym etapie </w:t>
            </w:r>
            <w:r>
              <w:t xml:space="preserve">wydawana jest opinia w formie postanowienia o zgodności wstępnego projektu podziału nieruchomości z planem miejscowym/decyzją o warunkach zabudowy </w:t>
            </w:r>
            <w:r>
              <w:br/>
              <w:t xml:space="preserve">i zagospodarowania terenu/przepisami odrębnymi. W </w:t>
            </w:r>
            <w:r>
              <w:rPr>
                <w:rStyle w:val="Pogrubienie"/>
              </w:rPr>
              <w:t xml:space="preserve">drugim etapie </w:t>
            </w:r>
            <w:r>
              <w:t xml:space="preserve">postępowania po przedłożeniu przez wnioskodawców dokumentacji geodezyjno-prawnej tj. mapy z projektem podziału nieruchomości wraz z wykazem zmian gruntowych oraz protokołem przyjęcia granic nieruchomości, wydawana jest decyzja administracyjna w sprawie podziału nieruchomości. Wniosek złożony na podstawie art. 93 ust. 2a ustawy z dnia 21 sierpnia 1997 r. o gospodarce nieruchomościami (wydzielenie działki rolnej)  jest właściwy jedynie dla wydzielenia działki mniejszej niż 0,3000 ha, z nieruchomości położonych na obszarach przeznaczonych w planach miejscowych na cele rolne i leśne, a w przypadku braku planu miejscowego do nieruchomości wykorzystywanych na cele rolne i leśne. </w:t>
            </w:r>
            <w:r>
              <w:rPr>
                <w:rStyle w:val="Pogrubienie"/>
              </w:rPr>
              <w:t>Za nieruchomości wykorzystywane na cele rolne i leśne uznaje się nieruchomości wykazane w katastrze nieruchomości jako użytki rolne albo grunty leśne oraz zadrzewione i zakrzewione, a także wchodzące w skład nieruchomości rolnych użytki kopalne, nieużytki i drogi, jeżeli nie ustalono dla nich warunków zabudowy i zagospodarowania terenu</w:t>
            </w:r>
            <w:r>
              <w:t xml:space="preserve">. Podział nieruchomości rolnej </w:t>
            </w:r>
            <w:r>
              <w:br/>
              <w:t xml:space="preserve">o powierzchni mniejszej niż 0,3000 ha  jest dopuszczalny pod warunkiem, że działka ta zostanie przeznaczona na powiększenie sąsiedniej nieruchomości lub dokonana zostanie regulacja granic między sąsiadującymi nieruchomościami. W decyzji zatwierdzającej podział nieruchomości określi się termin na przeniesienie praw do wydzielonych działek gruntu, który nie może być dłuższy niż 6 miesięcy od dnia, w którym decyzja zatwierdzająca podział nieruchomości stanie się ostateczna. W przypadku niedotrzymania terminu, o którym mowa </w:t>
            </w:r>
            <w:r>
              <w:lastRenderedPageBreak/>
              <w:t>powyżej decyzja stanie się niewykonalna. W trakcie postępowania może zaistnieć konieczność przedłożenia dodatkowej dokumentacji.</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7A74" w:rsidRDefault="00D04AFB">
            <w:pPr>
              <w:pStyle w:val="Zawartotabeli"/>
            </w:pPr>
            <w:r>
              <w:lastRenderedPageBreak/>
              <w:t>8. PRACOWNIK UDZIELAJĄCY  INFORMACJI W SPRAWIE</w:t>
            </w:r>
          </w:p>
        </w:tc>
      </w:tr>
      <w:tr w:rsidR="00A57A74">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33FDC" w:rsidRDefault="00D04AFB">
            <w:pPr>
              <w:pStyle w:val="Zawartotabeli"/>
              <w:rPr>
                <w:sz w:val="20"/>
              </w:rPr>
            </w:pPr>
            <w:r>
              <w:rPr>
                <w:sz w:val="20"/>
              </w:rPr>
              <w:t>Imiona, nazwiska i numery telefonów pracowników odpowiedzialnych za merytoryczne udzielanie informacji wynikających z karty usługi:</w:t>
            </w:r>
            <w:r w:rsidR="00C33FDC">
              <w:rPr>
                <w:sz w:val="20"/>
              </w:rPr>
              <w:t xml:space="preserve"> </w:t>
            </w:r>
          </w:p>
          <w:p w:rsidR="00A57A74" w:rsidRDefault="00C33FDC">
            <w:pPr>
              <w:pStyle w:val="Zawartotabeli"/>
              <w:rPr>
                <w:sz w:val="20"/>
              </w:rPr>
            </w:pPr>
            <w:r>
              <w:rPr>
                <w:sz w:val="20"/>
              </w:rPr>
              <w:t>Łukasz Szyszkowski (29) 64-23-655</w:t>
            </w:r>
          </w:p>
          <w:p w:rsidR="00A57A74" w:rsidRDefault="00A57A74">
            <w:pPr>
              <w:pStyle w:val="Zawartotabeli"/>
              <w:rPr>
                <w:sz w:val="20"/>
              </w:rPr>
            </w:pPr>
          </w:p>
        </w:tc>
      </w:tr>
    </w:tbl>
    <w:p w:rsidR="00A57A74" w:rsidRDefault="00A57A74"/>
    <w:p w:rsidR="00A57A74" w:rsidRDefault="00A57A74"/>
    <w:p w:rsidR="00A57A74" w:rsidRDefault="00A57A74" w:rsidP="006D2F4B">
      <w:pPr>
        <w:tabs>
          <w:tab w:val="left" w:pos="990"/>
        </w:tabs>
      </w:pPr>
    </w:p>
    <w:p w:rsidR="000E3B4B" w:rsidRDefault="000E3B4B" w:rsidP="000E3B4B">
      <w:pPr>
        <w:pStyle w:val="Tekstpodstawowy"/>
        <w:rPr>
          <w:rFonts w:ascii="Arial" w:hAnsi="Arial" w:cs="Arial"/>
        </w:rPr>
      </w:pPr>
    </w:p>
    <w:p w:rsidR="000E3B4B" w:rsidRDefault="000E3B4B" w:rsidP="000E3B4B">
      <w:pPr>
        <w:spacing w:line="360" w:lineRule="auto"/>
        <w:rPr>
          <w:rFonts w:ascii="Arial" w:hAnsi="Arial" w:cs="Arial"/>
          <w:sz w:val="23"/>
        </w:rPr>
      </w:pPr>
    </w:p>
    <w:p w:rsidR="0060490E" w:rsidRDefault="0060490E"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063089" w:rsidRDefault="00063089" w:rsidP="006D2F4B">
      <w:pPr>
        <w:tabs>
          <w:tab w:val="left" w:pos="990"/>
        </w:tabs>
      </w:pPr>
    </w:p>
    <w:p w:rsidR="00063089" w:rsidRDefault="00063089" w:rsidP="006D2F4B">
      <w:pPr>
        <w:tabs>
          <w:tab w:val="left" w:pos="990"/>
        </w:tabs>
      </w:pPr>
    </w:p>
    <w:p w:rsidR="00063089" w:rsidRDefault="00063089" w:rsidP="006D2F4B">
      <w:pPr>
        <w:tabs>
          <w:tab w:val="left" w:pos="990"/>
        </w:tabs>
      </w:pPr>
    </w:p>
    <w:p w:rsidR="00063089" w:rsidRDefault="00063089" w:rsidP="006D2F4B">
      <w:pPr>
        <w:tabs>
          <w:tab w:val="left" w:pos="990"/>
        </w:tabs>
      </w:pPr>
    </w:p>
    <w:p w:rsidR="00063089" w:rsidRDefault="00063089" w:rsidP="006D2F4B">
      <w:pPr>
        <w:tabs>
          <w:tab w:val="left" w:pos="990"/>
        </w:tabs>
      </w:pPr>
    </w:p>
    <w:p w:rsidR="00063089" w:rsidRDefault="00063089" w:rsidP="006D2F4B">
      <w:pPr>
        <w:tabs>
          <w:tab w:val="left" w:pos="990"/>
        </w:tabs>
      </w:pPr>
    </w:p>
    <w:p w:rsidR="00063089" w:rsidRDefault="00063089" w:rsidP="006D2F4B">
      <w:pPr>
        <w:tabs>
          <w:tab w:val="left" w:pos="990"/>
        </w:tabs>
      </w:pPr>
    </w:p>
    <w:p w:rsidR="00063089" w:rsidRDefault="00063089"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6F3F61" w:rsidRDefault="006F3F61" w:rsidP="006D2F4B">
      <w:pPr>
        <w:tabs>
          <w:tab w:val="left" w:pos="990"/>
        </w:tabs>
      </w:pPr>
    </w:p>
    <w:p w:rsidR="00480CBC" w:rsidRPr="00480CBC" w:rsidRDefault="00480CBC" w:rsidP="00480CBC">
      <w:pPr>
        <w:widowControl/>
        <w:suppressAutoHyphens w:val="0"/>
        <w:rPr>
          <w:color w:val="auto"/>
          <w:lang w:eastAsia="pl-PL"/>
        </w:rPr>
      </w:pPr>
    </w:p>
    <w:p w:rsidR="00480CBC" w:rsidRPr="00480CBC" w:rsidRDefault="00480CBC" w:rsidP="00480CBC">
      <w:pPr>
        <w:widowControl/>
        <w:suppressAutoHyphens w:val="0"/>
        <w:rPr>
          <w:color w:val="auto"/>
          <w:sz w:val="18"/>
          <w:lang w:eastAsia="pl-PL"/>
        </w:rPr>
      </w:pPr>
      <w:r w:rsidRPr="00480CBC">
        <w:rPr>
          <w:color w:val="auto"/>
          <w:lang w:eastAsia="pl-PL"/>
        </w:rPr>
        <w:lastRenderedPageBreak/>
        <w:t>....................................................................</w:t>
      </w:r>
      <w:r w:rsidRPr="00480CBC">
        <w:rPr>
          <w:color w:val="auto"/>
          <w:sz w:val="18"/>
          <w:lang w:eastAsia="pl-PL"/>
        </w:rPr>
        <w:t xml:space="preserve">                                                 </w:t>
      </w:r>
      <w:r w:rsidRPr="00480CBC">
        <w:rPr>
          <w:b/>
          <w:color w:val="auto"/>
          <w:lang w:eastAsia="pl-PL"/>
        </w:rPr>
        <w:t xml:space="preserve"> </w:t>
      </w:r>
      <w:r w:rsidRPr="00480CBC">
        <w:rPr>
          <w:bCs/>
          <w:i/>
          <w:iCs/>
          <w:color w:val="auto"/>
          <w:sz w:val="20"/>
          <w:lang w:eastAsia="pl-PL"/>
        </w:rPr>
        <w:t>.</w:t>
      </w:r>
      <w:r w:rsidRPr="00480CBC">
        <w:rPr>
          <w:color w:val="auto"/>
          <w:lang w:eastAsia="pl-PL"/>
        </w:rPr>
        <w:t>…................………………</w:t>
      </w:r>
    </w:p>
    <w:p w:rsidR="00480CBC" w:rsidRPr="00480CBC" w:rsidRDefault="00480CBC" w:rsidP="00480CBC">
      <w:pPr>
        <w:widowControl/>
        <w:suppressAutoHyphens w:val="0"/>
        <w:rPr>
          <w:i/>
          <w:iCs/>
          <w:color w:val="auto"/>
          <w:sz w:val="20"/>
          <w:lang w:eastAsia="pl-PL"/>
        </w:rPr>
      </w:pPr>
      <w:r w:rsidRPr="00480CBC">
        <w:rPr>
          <w:i/>
          <w:iCs/>
          <w:color w:val="auto"/>
          <w:sz w:val="20"/>
          <w:lang w:eastAsia="pl-PL"/>
        </w:rPr>
        <w:t xml:space="preserve">                          (Imię i Nazwisko)                                                                                       </w:t>
      </w:r>
      <w:r w:rsidRPr="00480CBC">
        <w:rPr>
          <w:color w:val="auto"/>
          <w:lang w:eastAsia="pl-PL"/>
        </w:rPr>
        <w:t>(</w:t>
      </w:r>
      <w:r w:rsidRPr="00480CBC">
        <w:rPr>
          <w:bCs/>
          <w:i/>
          <w:iCs/>
          <w:color w:val="auto"/>
          <w:sz w:val="20"/>
          <w:lang w:eastAsia="pl-PL"/>
        </w:rPr>
        <w:t>Miejscowość data)</w:t>
      </w:r>
    </w:p>
    <w:p w:rsidR="00480CBC" w:rsidRPr="00480CBC" w:rsidRDefault="00480CBC" w:rsidP="00480CBC">
      <w:pPr>
        <w:widowControl/>
        <w:suppressAutoHyphens w:val="0"/>
        <w:rPr>
          <w:color w:val="auto"/>
          <w:sz w:val="18"/>
          <w:lang w:eastAsia="pl-PL"/>
        </w:rPr>
      </w:pPr>
      <w:r w:rsidRPr="00480CBC">
        <w:rPr>
          <w:color w:val="auto"/>
          <w:sz w:val="18"/>
          <w:lang w:eastAsia="pl-PL"/>
        </w:rPr>
        <w:t xml:space="preserve">                                                        </w:t>
      </w:r>
    </w:p>
    <w:p w:rsidR="00480CBC" w:rsidRPr="00480CBC" w:rsidRDefault="00480CBC" w:rsidP="00480CBC">
      <w:pPr>
        <w:widowControl/>
        <w:suppressAutoHyphens w:val="0"/>
        <w:rPr>
          <w:color w:val="auto"/>
          <w:sz w:val="18"/>
          <w:lang w:eastAsia="pl-PL"/>
        </w:rPr>
      </w:pPr>
      <w:r w:rsidRPr="00480CBC">
        <w:rPr>
          <w:color w:val="auto"/>
          <w:lang w:eastAsia="pl-PL"/>
        </w:rPr>
        <w:t>....................................................................</w:t>
      </w:r>
    </w:p>
    <w:p w:rsidR="00480CBC" w:rsidRPr="00480CBC" w:rsidRDefault="00480CBC" w:rsidP="00480CBC">
      <w:pPr>
        <w:widowControl/>
        <w:suppressAutoHyphens w:val="0"/>
        <w:rPr>
          <w:i/>
          <w:iCs/>
          <w:color w:val="auto"/>
          <w:sz w:val="20"/>
          <w:lang w:eastAsia="pl-PL"/>
        </w:rPr>
      </w:pPr>
      <w:r w:rsidRPr="00480CBC">
        <w:rPr>
          <w:i/>
          <w:iCs/>
          <w:color w:val="auto"/>
          <w:sz w:val="20"/>
          <w:lang w:eastAsia="pl-PL"/>
        </w:rPr>
        <w:t xml:space="preserve">                      (Miejsce zamieszkania)</w:t>
      </w:r>
    </w:p>
    <w:p w:rsidR="00480CBC" w:rsidRPr="00480CBC" w:rsidRDefault="00480CBC" w:rsidP="00480CBC">
      <w:pPr>
        <w:widowControl/>
        <w:suppressAutoHyphens w:val="0"/>
        <w:rPr>
          <w:color w:val="auto"/>
          <w:lang w:eastAsia="pl-PL"/>
        </w:rPr>
      </w:pPr>
    </w:p>
    <w:p w:rsidR="00480CBC" w:rsidRPr="00480CBC" w:rsidRDefault="00480CBC" w:rsidP="00480CBC">
      <w:pPr>
        <w:widowControl/>
        <w:suppressAutoHyphens w:val="0"/>
        <w:rPr>
          <w:color w:val="auto"/>
          <w:lang w:eastAsia="pl-PL"/>
        </w:rPr>
      </w:pPr>
      <w:r w:rsidRPr="00480CBC">
        <w:rPr>
          <w:color w:val="auto"/>
          <w:lang w:eastAsia="pl-PL"/>
        </w:rPr>
        <w:t>...................................................................</w:t>
      </w:r>
    </w:p>
    <w:p w:rsidR="00480CBC" w:rsidRPr="00480CBC" w:rsidRDefault="00480CBC" w:rsidP="00480CBC">
      <w:pPr>
        <w:widowControl/>
        <w:suppressAutoHyphens w:val="0"/>
        <w:rPr>
          <w:i/>
          <w:iCs/>
          <w:color w:val="auto"/>
          <w:sz w:val="20"/>
          <w:lang w:eastAsia="pl-PL"/>
        </w:rPr>
      </w:pPr>
      <w:r w:rsidRPr="00480CBC">
        <w:rPr>
          <w:i/>
          <w:iCs/>
          <w:color w:val="auto"/>
          <w:sz w:val="20"/>
          <w:lang w:eastAsia="pl-PL"/>
        </w:rPr>
        <w:t xml:space="preserve">                           (Kod  pocztowy)           </w:t>
      </w:r>
    </w:p>
    <w:p w:rsidR="00480CBC" w:rsidRPr="00480CBC" w:rsidRDefault="00480CBC" w:rsidP="00480CBC">
      <w:pPr>
        <w:widowControl/>
        <w:suppressAutoHyphens w:val="0"/>
        <w:rPr>
          <w:b/>
          <w:color w:val="auto"/>
          <w:sz w:val="28"/>
          <w:szCs w:val="28"/>
          <w:lang w:eastAsia="pl-PL"/>
        </w:rPr>
      </w:pPr>
      <w:r w:rsidRPr="00480CBC">
        <w:rPr>
          <w:color w:val="auto"/>
          <w:sz w:val="18"/>
          <w:lang w:eastAsia="pl-PL"/>
        </w:rPr>
        <w:t xml:space="preserve">                                                                                                             </w:t>
      </w:r>
      <w:r w:rsidRPr="00480CBC">
        <w:rPr>
          <w:b/>
          <w:color w:val="auto"/>
          <w:sz w:val="28"/>
          <w:szCs w:val="28"/>
          <w:lang w:eastAsia="pl-PL"/>
        </w:rPr>
        <w:br/>
      </w:r>
      <w:r w:rsidRPr="00480CBC">
        <w:rPr>
          <w:color w:val="auto"/>
          <w:lang w:eastAsia="pl-PL"/>
        </w:rPr>
        <w:t>...................................................................</w:t>
      </w:r>
    </w:p>
    <w:p w:rsidR="00480CBC" w:rsidRPr="00480CBC" w:rsidRDefault="00480CBC" w:rsidP="00480CBC">
      <w:pPr>
        <w:widowControl/>
        <w:suppressAutoHyphens w:val="0"/>
        <w:rPr>
          <w:b/>
          <w:i/>
          <w:iCs/>
          <w:color w:val="auto"/>
          <w:sz w:val="20"/>
          <w:szCs w:val="28"/>
          <w:lang w:eastAsia="pl-PL"/>
        </w:rPr>
      </w:pPr>
      <w:r w:rsidRPr="00480CBC">
        <w:rPr>
          <w:color w:val="auto"/>
          <w:sz w:val="18"/>
          <w:szCs w:val="18"/>
          <w:lang w:eastAsia="pl-PL"/>
        </w:rPr>
        <w:t xml:space="preserve">                                        (</w:t>
      </w:r>
      <w:r w:rsidRPr="00480CBC">
        <w:rPr>
          <w:i/>
          <w:iCs/>
          <w:color w:val="auto"/>
          <w:sz w:val="20"/>
          <w:szCs w:val="18"/>
          <w:lang w:eastAsia="pl-PL"/>
        </w:rPr>
        <w:t>Nr tel).</w:t>
      </w:r>
      <w:r w:rsidRPr="00480CBC">
        <w:rPr>
          <w:b/>
          <w:i/>
          <w:iCs/>
          <w:color w:val="auto"/>
          <w:sz w:val="20"/>
          <w:szCs w:val="28"/>
          <w:lang w:eastAsia="pl-PL"/>
        </w:rPr>
        <w:t xml:space="preserve"> </w:t>
      </w:r>
      <w:r w:rsidRPr="00480CBC">
        <w:rPr>
          <w:b/>
          <w:bCs/>
          <w:color w:val="auto"/>
          <w:position w:val="10"/>
          <w:sz w:val="27"/>
          <w:lang w:eastAsia="pl-PL"/>
        </w:rPr>
        <w:t xml:space="preserve">                                       </w:t>
      </w:r>
    </w:p>
    <w:p w:rsidR="00480CBC" w:rsidRPr="00480CBC" w:rsidRDefault="00480CBC" w:rsidP="00480CBC">
      <w:pPr>
        <w:widowControl/>
        <w:suppressAutoHyphens w:val="0"/>
        <w:ind w:left="5664"/>
        <w:rPr>
          <w:b/>
          <w:bCs/>
          <w:color w:val="auto"/>
          <w:position w:val="10"/>
          <w:lang w:eastAsia="pl-PL"/>
        </w:rPr>
      </w:pPr>
      <w:r w:rsidRPr="00480CBC">
        <w:rPr>
          <w:b/>
          <w:bCs/>
          <w:color w:val="auto"/>
          <w:position w:val="10"/>
          <w:lang w:eastAsia="pl-PL"/>
        </w:rPr>
        <w:t>Wójt Gminy Długosiodło</w:t>
      </w:r>
    </w:p>
    <w:p w:rsidR="00480CBC" w:rsidRPr="00480CBC" w:rsidRDefault="00480CBC" w:rsidP="00480CBC">
      <w:pPr>
        <w:widowControl/>
        <w:suppressAutoHyphens w:val="0"/>
        <w:ind w:left="5664"/>
        <w:rPr>
          <w:b/>
          <w:bCs/>
          <w:color w:val="auto"/>
          <w:position w:val="10"/>
          <w:lang w:eastAsia="pl-PL"/>
        </w:rPr>
      </w:pPr>
      <w:r w:rsidRPr="00480CBC">
        <w:rPr>
          <w:b/>
          <w:bCs/>
          <w:color w:val="auto"/>
          <w:position w:val="10"/>
          <w:lang w:eastAsia="pl-PL"/>
        </w:rPr>
        <w:t>Urząd Gminy Długosiodło</w:t>
      </w:r>
    </w:p>
    <w:p w:rsidR="00480CBC" w:rsidRPr="00480CBC" w:rsidRDefault="00480CBC" w:rsidP="00480CBC">
      <w:pPr>
        <w:widowControl/>
        <w:suppressAutoHyphens w:val="0"/>
        <w:ind w:left="5664"/>
        <w:rPr>
          <w:b/>
          <w:bCs/>
          <w:color w:val="auto"/>
          <w:position w:val="10"/>
          <w:lang w:eastAsia="pl-PL"/>
        </w:rPr>
      </w:pPr>
      <w:r w:rsidRPr="00480CBC">
        <w:rPr>
          <w:b/>
          <w:bCs/>
          <w:color w:val="auto"/>
          <w:position w:val="10"/>
          <w:lang w:eastAsia="pl-PL"/>
        </w:rPr>
        <w:t>ul. T. Kościuszki 2</w:t>
      </w:r>
    </w:p>
    <w:p w:rsidR="00480CBC" w:rsidRPr="00480CBC" w:rsidRDefault="00480CBC" w:rsidP="00480CBC">
      <w:pPr>
        <w:widowControl/>
        <w:suppressAutoHyphens w:val="0"/>
        <w:ind w:left="5664"/>
        <w:rPr>
          <w:b/>
          <w:bCs/>
          <w:color w:val="auto"/>
          <w:position w:val="10"/>
          <w:lang w:eastAsia="pl-PL"/>
        </w:rPr>
      </w:pPr>
      <w:r w:rsidRPr="00480CBC">
        <w:rPr>
          <w:b/>
          <w:bCs/>
          <w:color w:val="auto"/>
          <w:position w:val="10"/>
          <w:lang w:eastAsia="pl-PL"/>
        </w:rPr>
        <w:t xml:space="preserve">07 – 210 Długosiodło </w:t>
      </w:r>
    </w:p>
    <w:p w:rsidR="00480CBC" w:rsidRPr="00480CBC" w:rsidRDefault="00480CBC" w:rsidP="00480CBC">
      <w:pPr>
        <w:widowControl/>
        <w:suppressAutoHyphens w:val="0"/>
        <w:rPr>
          <w:iCs/>
          <w:color w:val="FF0000"/>
          <w:lang w:eastAsia="pl-PL"/>
        </w:rPr>
      </w:pPr>
      <w:r w:rsidRPr="00480CBC">
        <w:rPr>
          <w:b/>
          <w:bCs/>
          <w:color w:val="auto"/>
          <w:position w:val="10"/>
          <w:lang w:eastAsia="pl-PL"/>
        </w:rPr>
        <w:tab/>
      </w:r>
      <w:r w:rsidRPr="00480CBC">
        <w:rPr>
          <w:b/>
          <w:bCs/>
          <w:color w:val="auto"/>
          <w:position w:val="10"/>
          <w:lang w:eastAsia="pl-PL"/>
        </w:rPr>
        <w:tab/>
      </w:r>
      <w:r w:rsidRPr="00480CBC">
        <w:rPr>
          <w:b/>
          <w:bCs/>
          <w:color w:val="auto"/>
          <w:position w:val="10"/>
          <w:lang w:eastAsia="pl-PL"/>
        </w:rPr>
        <w:tab/>
      </w:r>
      <w:r w:rsidRPr="00480CBC">
        <w:rPr>
          <w:b/>
          <w:bCs/>
          <w:color w:val="auto"/>
          <w:position w:val="10"/>
          <w:lang w:eastAsia="pl-PL"/>
        </w:rPr>
        <w:tab/>
      </w:r>
      <w:r w:rsidRPr="00480CBC">
        <w:rPr>
          <w:b/>
          <w:bCs/>
          <w:color w:val="auto"/>
          <w:position w:val="10"/>
          <w:lang w:eastAsia="pl-PL"/>
        </w:rPr>
        <w:tab/>
      </w:r>
      <w:r w:rsidRPr="00480CBC">
        <w:rPr>
          <w:b/>
          <w:bCs/>
          <w:color w:val="auto"/>
          <w:position w:val="10"/>
          <w:lang w:eastAsia="pl-PL"/>
        </w:rPr>
        <w:tab/>
      </w:r>
    </w:p>
    <w:p w:rsidR="00480CBC" w:rsidRPr="00480CBC" w:rsidRDefault="00480CBC" w:rsidP="006F3F61">
      <w:pPr>
        <w:keepNext/>
        <w:widowControl/>
        <w:suppressAutoHyphens w:val="0"/>
        <w:jc w:val="center"/>
        <w:outlineLvl w:val="2"/>
        <w:rPr>
          <w:b/>
          <w:color w:val="auto"/>
          <w:szCs w:val="28"/>
          <w:lang w:eastAsia="pl-PL"/>
        </w:rPr>
      </w:pPr>
      <w:r w:rsidRPr="00480CBC">
        <w:rPr>
          <w:b/>
          <w:color w:val="auto"/>
          <w:szCs w:val="28"/>
          <w:lang w:eastAsia="pl-PL"/>
        </w:rPr>
        <w:t>WNIOSEK</w:t>
      </w:r>
    </w:p>
    <w:p w:rsidR="00480CBC" w:rsidRPr="00480CBC" w:rsidRDefault="00480CBC" w:rsidP="00480CBC">
      <w:pPr>
        <w:widowControl/>
        <w:suppressAutoHyphens w:val="0"/>
        <w:jc w:val="center"/>
        <w:rPr>
          <w:color w:val="auto"/>
          <w:lang w:eastAsia="pl-PL"/>
        </w:rPr>
      </w:pPr>
      <w:r w:rsidRPr="00480CBC">
        <w:rPr>
          <w:b/>
          <w:color w:val="auto"/>
          <w:szCs w:val="28"/>
          <w:lang w:eastAsia="pl-PL"/>
        </w:rPr>
        <w:t>o dokonanie podziału nieruchomości</w:t>
      </w:r>
      <w:r w:rsidRPr="00480CBC">
        <w:rPr>
          <w:color w:val="auto"/>
          <w:lang w:eastAsia="pl-PL"/>
        </w:rPr>
        <w:t xml:space="preserve">      </w:t>
      </w:r>
    </w:p>
    <w:p w:rsidR="00480CBC" w:rsidRPr="00480CBC" w:rsidRDefault="00480CBC" w:rsidP="00480CBC">
      <w:pPr>
        <w:widowControl/>
        <w:suppressAutoHyphens w:val="0"/>
        <w:jc w:val="center"/>
        <w:rPr>
          <w:color w:val="auto"/>
          <w:lang w:eastAsia="pl-PL"/>
        </w:rPr>
      </w:pPr>
      <w:r w:rsidRPr="00480CBC">
        <w:rPr>
          <w:color w:val="auto"/>
          <w:lang w:eastAsia="pl-PL"/>
        </w:rPr>
        <w:t xml:space="preserve">      </w:t>
      </w:r>
    </w:p>
    <w:p w:rsidR="00480CBC" w:rsidRPr="00480CBC" w:rsidRDefault="00480CBC" w:rsidP="00480CBC">
      <w:pPr>
        <w:widowControl/>
        <w:suppressAutoHyphens w:val="0"/>
        <w:jc w:val="both"/>
        <w:rPr>
          <w:color w:val="auto"/>
          <w:sz w:val="20"/>
          <w:szCs w:val="20"/>
          <w:lang w:eastAsia="pl-PL"/>
        </w:rPr>
      </w:pPr>
      <w:r w:rsidRPr="00480CBC">
        <w:rPr>
          <w:color w:val="auto"/>
          <w:sz w:val="20"/>
          <w:szCs w:val="20"/>
          <w:lang w:eastAsia="pl-PL"/>
        </w:rPr>
        <w:t xml:space="preserve">Administratorem danych osobowych jest Urząd Gminy Długosiodło, reprezentowany przez Wójta Gminy. Przetwarzanie danych jest niezbędne do wypełnienia obowiązku prawnego ciążącego na administratorze i ich podanie jest obowiązkowe na podstawie ustawy z dnia 21 sierpnia 1997 r. o gospodarce nieruchomościami. Dane nie są przekazywane żadnym nieuprawnionym odbiorcom, ani też do państw trzecich. Odbiorcami danych mogą być jedynie osoby i podmioty upoważnione do przetwarzania danych oraz  uprawnione na podstawie przepisów prawa organy publiczne. Dane są przechowywane przez czas określony w szczególnych przepisach prawa. Osobie której dane dotyczą, przysługuje prawo do wglądu w swoje dane i prawo ich uzupełniania. Szczegółowe informacje dotyczące przetwarzania danych opisane są w Polityce prywatności Administratora dostępnej </w:t>
      </w:r>
      <w:r w:rsidRPr="00480CBC">
        <w:rPr>
          <w:color w:val="auto"/>
          <w:sz w:val="20"/>
          <w:szCs w:val="20"/>
          <w:lang w:eastAsia="pl-PL"/>
        </w:rPr>
        <w:br/>
        <w:t>w Urzędzie i na stronach www Urzędu.</w:t>
      </w:r>
    </w:p>
    <w:p w:rsidR="00480CBC" w:rsidRPr="00480CBC" w:rsidRDefault="00480CBC" w:rsidP="00480CBC">
      <w:pPr>
        <w:widowControl/>
        <w:suppressAutoHyphens w:val="0"/>
        <w:jc w:val="both"/>
        <w:rPr>
          <w:color w:val="auto"/>
          <w:lang w:eastAsia="pl-PL"/>
        </w:rPr>
      </w:pPr>
    </w:p>
    <w:p w:rsidR="00480CBC" w:rsidRDefault="00480CBC" w:rsidP="00480CBC">
      <w:pPr>
        <w:widowControl/>
        <w:suppressAutoHyphens w:val="0"/>
        <w:jc w:val="both"/>
        <w:rPr>
          <w:color w:val="auto"/>
          <w:lang w:eastAsia="pl-PL"/>
        </w:rPr>
      </w:pPr>
      <w:r w:rsidRPr="00480CBC">
        <w:rPr>
          <w:color w:val="auto"/>
          <w:lang w:eastAsia="pl-PL"/>
        </w:rPr>
        <w:t xml:space="preserve">         Zwracam się z prośbą o zatwierdzenie projektu podziału nieruchomości o uregulowanym stanie prawnym wykazanym w KW  .................................................................,  położonej/ych w………………...................................................................................................oznaczonej/ych numerem ewidencyjnym działki/ek </w:t>
      </w:r>
      <w:r>
        <w:rPr>
          <w:color w:val="auto"/>
          <w:lang w:eastAsia="pl-PL"/>
        </w:rPr>
        <w:t>…………………………………………………………….</w:t>
      </w:r>
    </w:p>
    <w:p w:rsidR="00480CBC" w:rsidRPr="00480CBC" w:rsidRDefault="00480CBC" w:rsidP="00480CBC">
      <w:pPr>
        <w:widowControl/>
        <w:suppressAutoHyphens w:val="0"/>
        <w:jc w:val="both"/>
        <w:rPr>
          <w:color w:val="auto"/>
          <w:lang w:eastAsia="pl-PL"/>
        </w:rPr>
      </w:pPr>
    </w:p>
    <w:p w:rsidR="00480CBC" w:rsidRPr="00480CBC" w:rsidRDefault="00480CBC" w:rsidP="00480CBC">
      <w:pPr>
        <w:widowControl/>
        <w:suppressAutoHyphens w:val="0"/>
        <w:jc w:val="both"/>
        <w:rPr>
          <w:color w:val="auto"/>
          <w:lang w:eastAsia="pl-PL"/>
        </w:rPr>
      </w:pPr>
      <w:r w:rsidRPr="00480CBC">
        <w:rPr>
          <w:color w:val="auto"/>
          <w:lang w:eastAsia="pl-PL"/>
        </w:rPr>
        <w:t xml:space="preserve">Podział ma na celu </w:t>
      </w:r>
      <w:r>
        <w:rPr>
          <w:color w:val="auto"/>
          <w:lang w:eastAsia="pl-PL"/>
        </w:rPr>
        <w:t>…………………………………………………………………..</w:t>
      </w:r>
      <w:r w:rsidRPr="00480CBC">
        <w:rPr>
          <w:color w:val="auto"/>
          <w:lang w:eastAsia="pl-PL"/>
        </w:rPr>
        <w:t>i następuje:</w:t>
      </w:r>
    </w:p>
    <w:p w:rsidR="00480CBC" w:rsidRPr="00480CBC" w:rsidRDefault="00480CBC" w:rsidP="00480CBC">
      <w:pPr>
        <w:widowControl/>
        <w:suppressAutoHyphens w:val="0"/>
        <w:ind w:left="360"/>
        <w:jc w:val="both"/>
        <w:rPr>
          <w:color w:val="auto"/>
          <w:sz w:val="16"/>
          <w:lang w:eastAsia="pl-PL"/>
        </w:rPr>
      </w:pPr>
    </w:p>
    <w:p w:rsidR="00480CBC" w:rsidRPr="00480CBC" w:rsidRDefault="00480CBC" w:rsidP="00480CBC">
      <w:pPr>
        <w:widowControl/>
        <w:suppressAutoHyphens w:val="0"/>
        <w:ind w:left="360"/>
        <w:jc w:val="both"/>
        <w:rPr>
          <w:b/>
          <w:color w:val="auto"/>
          <w:lang w:eastAsia="pl-PL"/>
        </w:rPr>
      </w:pPr>
      <w:r w:rsidRPr="00480CBC">
        <w:rPr>
          <w:color w:val="auto"/>
          <w:lang w:eastAsia="pl-PL"/>
        </w:rPr>
        <w:t xml:space="preserve">*1. zgodnie z załączoną </w:t>
      </w:r>
      <w:r w:rsidRPr="00480CBC">
        <w:rPr>
          <w:b/>
          <w:i/>
          <w:color w:val="auto"/>
          <w:lang w:eastAsia="pl-PL"/>
        </w:rPr>
        <w:t xml:space="preserve">mapą z </w:t>
      </w:r>
      <w:r w:rsidRPr="00480CBC">
        <w:rPr>
          <w:color w:val="auto"/>
          <w:lang w:eastAsia="pl-PL"/>
        </w:rPr>
        <w:t xml:space="preserve"> </w:t>
      </w:r>
      <w:r w:rsidRPr="00480CBC">
        <w:rPr>
          <w:b/>
          <w:i/>
          <w:iCs/>
          <w:color w:val="auto"/>
          <w:lang w:eastAsia="pl-PL"/>
        </w:rPr>
        <w:t xml:space="preserve">projektem </w:t>
      </w:r>
      <w:r w:rsidRPr="00480CBC">
        <w:rPr>
          <w:b/>
          <w:i/>
          <w:color w:val="auto"/>
          <w:lang w:eastAsia="pl-PL"/>
        </w:rPr>
        <w:t xml:space="preserve"> podziału</w:t>
      </w:r>
      <w:r w:rsidRPr="00480CBC">
        <w:rPr>
          <w:b/>
          <w:color w:val="auto"/>
          <w:lang w:eastAsia="pl-PL"/>
        </w:rPr>
        <w:t xml:space="preserve"> </w:t>
      </w:r>
    </w:p>
    <w:p w:rsidR="00480CBC" w:rsidRPr="00480CBC" w:rsidRDefault="00480CBC" w:rsidP="00480CBC">
      <w:pPr>
        <w:widowControl/>
        <w:suppressAutoHyphens w:val="0"/>
        <w:ind w:left="360"/>
        <w:jc w:val="both"/>
        <w:rPr>
          <w:bCs/>
          <w:i/>
          <w:iCs/>
          <w:color w:val="auto"/>
          <w:sz w:val="20"/>
          <w:szCs w:val="20"/>
          <w:lang w:eastAsia="pl-PL"/>
        </w:rPr>
      </w:pPr>
      <w:r w:rsidRPr="00480CBC">
        <w:rPr>
          <w:b/>
          <w:color w:val="auto"/>
          <w:lang w:eastAsia="pl-PL"/>
        </w:rPr>
        <w:t xml:space="preserve">– </w:t>
      </w:r>
      <w:r w:rsidRPr="00480CBC">
        <w:rPr>
          <w:color w:val="auto"/>
          <w:sz w:val="20"/>
          <w:szCs w:val="20"/>
          <w:lang w:eastAsia="pl-PL"/>
        </w:rPr>
        <w:t>w trybie określonym</w:t>
      </w:r>
      <w:r w:rsidRPr="00480CBC">
        <w:rPr>
          <w:b/>
          <w:color w:val="auto"/>
          <w:sz w:val="20"/>
          <w:szCs w:val="20"/>
          <w:lang w:eastAsia="pl-PL"/>
        </w:rPr>
        <w:t xml:space="preserve"> w </w:t>
      </w:r>
      <w:r w:rsidRPr="00480CBC">
        <w:rPr>
          <w:b/>
          <w:bCs/>
          <w:iCs/>
          <w:color w:val="auto"/>
          <w:sz w:val="20"/>
          <w:szCs w:val="20"/>
          <w:lang w:eastAsia="pl-PL"/>
        </w:rPr>
        <w:t>art. 95 pkt …</w:t>
      </w:r>
      <w:r w:rsidRPr="00480CBC">
        <w:rPr>
          <w:bCs/>
          <w:i/>
          <w:iCs/>
          <w:color w:val="auto"/>
          <w:sz w:val="20"/>
          <w:szCs w:val="20"/>
          <w:lang w:eastAsia="pl-PL"/>
        </w:rPr>
        <w:t xml:space="preserve"> </w:t>
      </w:r>
      <w:r w:rsidRPr="00480CBC">
        <w:rPr>
          <w:bCs/>
          <w:iCs/>
          <w:color w:val="auto"/>
          <w:sz w:val="20"/>
          <w:szCs w:val="20"/>
          <w:lang w:eastAsia="pl-PL"/>
        </w:rPr>
        <w:t>ustawy</w:t>
      </w:r>
      <w:r w:rsidRPr="00480CBC">
        <w:rPr>
          <w:bCs/>
          <w:i/>
          <w:iCs/>
          <w:color w:val="auto"/>
          <w:sz w:val="20"/>
          <w:szCs w:val="20"/>
          <w:lang w:eastAsia="pl-PL"/>
        </w:rPr>
        <w:t xml:space="preserve"> o gospodarce nieruchomościami </w:t>
      </w:r>
      <w:r w:rsidRPr="00480CBC">
        <w:rPr>
          <w:bCs/>
          <w:iCs/>
          <w:color w:val="auto"/>
          <w:sz w:val="20"/>
          <w:szCs w:val="20"/>
          <w:lang w:eastAsia="pl-PL"/>
        </w:rPr>
        <w:t xml:space="preserve">tj. </w:t>
      </w:r>
      <w:r w:rsidRPr="00480CBC">
        <w:rPr>
          <w:b/>
          <w:bCs/>
          <w:iCs/>
          <w:color w:val="auto"/>
          <w:sz w:val="20"/>
          <w:szCs w:val="20"/>
          <w:lang w:eastAsia="pl-PL"/>
        </w:rPr>
        <w:t>niezależnie od ustaleń</w:t>
      </w:r>
      <w:r w:rsidRPr="00480CBC">
        <w:rPr>
          <w:b/>
          <w:bCs/>
          <w:i/>
          <w:iCs/>
          <w:color w:val="auto"/>
          <w:sz w:val="20"/>
          <w:szCs w:val="20"/>
          <w:lang w:eastAsia="pl-PL"/>
        </w:rPr>
        <w:t xml:space="preserve"> </w:t>
      </w:r>
      <w:r w:rsidRPr="00480CBC">
        <w:rPr>
          <w:b/>
          <w:bCs/>
          <w:iCs/>
          <w:color w:val="auto"/>
          <w:sz w:val="20"/>
          <w:szCs w:val="20"/>
          <w:lang w:eastAsia="pl-PL"/>
        </w:rPr>
        <w:t>planu miejscowego</w:t>
      </w:r>
      <w:r w:rsidRPr="00480CBC">
        <w:rPr>
          <w:b/>
          <w:bCs/>
          <w:i/>
          <w:iCs/>
          <w:color w:val="auto"/>
          <w:sz w:val="20"/>
          <w:szCs w:val="20"/>
          <w:lang w:eastAsia="pl-PL"/>
        </w:rPr>
        <w:t xml:space="preserve"> </w:t>
      </w:r>
    </w:p>
    <w:p w:rsidR="00480CBC" w:rsidRPr="00480CBC" w:rsidRDefault="00480CBC" w:rsidP="00480CBC">
      <w:pPr>
        <w:widowControl/>
        <w:suppressAutoHyphens w:val="0"/>
        <w:ind w:left="360"/>
        <w:jc w:val="both"/>
        <w:rPr>
          <w:color w:val="auto"/>
          <w:sz w:val="20"/>
          <w:szCs w:val="20"/>
          <w:lang w:eastAsia="pl-PL"/>
        </w:rPr>
      </w:pPr>
    </w:p>
    <w:p w:rsidR="00480CBC" w:rsidRPr="00480CBC" w:rsidRDefault="00480CBC" w:rsidP="00480CBC">
      <w:pPr>
        <w:widowControl/>
        <w:suppressAutoHyphens w:val="0"/>
        <w:ind w:left="360"/>
        <w:jc w:val="both"/>
        <w:rPr>
          <w:b/>
          <w:i/>
          <w:color w:val="auto"/>
          <w:lang w:eastAsia="pl-PL"/>
        </w:rPr>
      </w:pPr>
      <w:r w:rsidRPr="00480CBC">
        <w:rPr>
          <w:color w:val="auto"/>
          <w:lang w:eastAsia="pl-PL"/>
        </w:rPr>
        <w:t xml:space="preserve">*2. </w:t>
      </w:r>
      <w:r w:rsidRPr="00480CBC">
        <w:rPr>
          <w:color w:val="auto"/>
          <w:szCs w:val="20"/>
          <w:lang w:eastAsia="pl-PL"/>
        </w:rPr>
        <w:t xml:space="preserve">zgodnie ze </w:t>
      </w:r>
      <w:r w:rsidRPr="00480CBC">
        <w:rPr>
          <w:b/>
          <w:i/>
          <w:iCs/>
          <w:color w:val="auto"/>
          <w:lang w:eastAsia="pl-PL"/>
        </w:rPr>
        <w:t>wstępnym projektem</w:t>
      </w:r>
      <w:r w:rsidRPr="00480CBC">
        <w:rPr>
          <w:b/>
          <w:i/>
          <w:color w:val="auto"/>
          <w:lang w:eastAsia="pl-PL"/>
        </w:rPr>
        <w:t xml:space="preserve"> podziału </w:t>
      </w:r>
    </w:p>
    <w:p w:rsidR="00480CBC" w:rsidRPr="00480CBC" w:rsidRDefault="00480CBC" w:rsidP="00480CBC">
      <w:pPr>
        <w:widowControl/>
        <w:suppressAutoHyphens w:val="0"/>
        <w:ind w:left="360"/>
        <w:jc w:val="both"/>
        <w:rPr>
          <w:color w:val="auto"/>
          <w:sz w:val="20"/>
          <w:szCs w:val="20"/>
          <w:lang w:eastAsia="pl-PL"/>
        </w:rPr>
      </w:pPr>
      <w:r w:rsidRPr="00480CBC">
        <w:rPr>
          <w:b/>
          <w:i/>
          <w:color w:val="auto"/>
          <w:lang w:eastAsia="pl-PL"/>
        </w:rPr>
        <w:t xml:space="preserve">– </w:t>
      </w:r>
      <w:r w:rsidRPr="00480CBC">
        <w:rPr>
          <w:b/>
          <w:color w:val="auto"/>
          <w:sz w:val="20"/>
          <w:szCs w:val="20"/>
          <w:lang w:eastAsia="pl-PL"/>
        </w:rPr>
        <w:t xml:space="preserve">w oparciu o </w:t>
      </w:r>
      <w:r w:rsidRPr="00480CBC">
        <w:rPr>
          <w:b/>
          <w:bCs/>
          <w:iCs/>
          <w:color w:val="auto"/>
          <w:sz w:val="20"/>
          <w:szCs w:val="20"/>
          <w:lang w:eastAsia="pl-PL"/>
        </w:rPr>
        <w:t>ustalenia planu</w:t>
      </w:r>
      <w:r w:rsidRPr="00480CBC">
        <w:rPr>
          <w:b/>
          <w:color w:val="auto"/>
          <w:sz w:val="20"/>
          <w:szCs w:val="20"/>
          <w:lang w:eastAsia="pl-PL"/>
        </w:rPr>
        <w:t xml:space="preserve"> miejscowego,</w:t>
      </w:r>
      <w:r w:rsidRPr="00480CBC">
        <w:rPr>
          <w:b/>
          <w:i/>
          <w:color w:val="auto"/>
          <w:sz w:val="20"/>
          <w:szCs w:val="20"/>
          <w:lang w:eastAsia="pl-PL"/>
        </w:rPr>
        <w:t xml:space="preserve"> </w:t>
      </w:r>
      <w:r w:rsidRPr="00480CBC">
        <w:rPr>
          <w:color w:val="auto"/>
          <w:sz w:val="20"/>
          <w:szCs w:val="20"/>
          <w:lang w:eastAsia="pl-PL"/>
        </w:rPr>
        <w:t xml:space="preserve">(w tym przypadku, w pierwszym etapie o wydanie opinii </w:t>
      </w:r>
      <w:r w:rsidRPr="00480CBC">
        <w:rPr>
          <w:color w:val="auto"/>
          <w:sz w:val="20"/>
          <w:szCs w:val="20"/>
          <w:lang w:eastAsia="pl-PL"/>
        </w:rPr>
        <w:br/>
        <w:t>w formie postanowienia co do zgodności wstępnego projektu podziału z przepisami j/w).</w:t>
      </w:r>
    </w:p>
    <w:p w:rsidR="00480CBC" w:rsidRPr="00480CBC" w:rsidRDefault="00480CBC" w:rsidP="00480CBC">
      <w:pPr>
        <w:widowControl/>
        <w:suppressAutoHyphens w:val="0"/>
        <w:ind w:left="360"/>
        <w:jc w:val="both"/>
        <w:rPr>
          <w:color w:val="auto"/>
          <w:sz w:val="20"/>
          <w:szCs w:val="20"/>
          <w:lang w:eastAsia="pl-PL"/>
        </w:rPr>
      </w:pPr>
    </w:p>
    <w:p w:rsidR="00480CBC" w:rsidRPr="00480CBC" w:rsidRDefault="00480CBC" w:rsidP="00480CBC">
      <w:pPr>
        <w:widowControl/>
        <w:suppressAutoHyphens w:val="0"/>
        <w:ind w:firstLine="708"/>
        <w:jc w:val="both"/>
        <w:rPr>
          <w:color w:val="auto"/>
          <w:lang w:eastAsia="pl-PL"/>
        </w:rPr>
      </w:pPr>
      <w:r w:rsidRPr="00480CBC">
        <w:rPr>
          <w:color w:val="auto"/>
          <w:lang w:eastAsia="pl-PL"/>
        </w:rPr>
        <w:t>Przewidywany dostęp do drogi publicznej dla wydzielanych działek:</w:t>
      </w:r>
    </w:p>
    <w:p w:rsidR="00480CBC" w:rsidRPr="00480CBC" w:rsidRDefault="00480CBC" w:rsidP="00480CBC">
      <w:pPr>
        <w:widowControl/>
        <w:suppressAutoHyphens w:val="0"/>
        <w:ind w:left="360"/>
        <w:jc w:val="both"/>
        <w:rPr>
          <w:color w:val="auto"/>
          <w:lang w:eastAsia="pl-PL"/>
        </w:rPr>
      </w:pPr>
      <w:r w:rsidRPr="00480CBC">
        <w:rPr>
          <w:color w:val="auto"/>
          <w:lang w:eastAsia="pl-PL"/>
        </w:rPr>
        <w:t>od ulicy/drogi  .................................................. * bezpośrednio/ pośrednio poprzez:</w:t>
      </w:r>
    </w:p>
    <w:p w:rsidR="00480CBC" w:rsidRPr="00480CBC" w:rsidRDefault="00480CBC" w:rsidP="00480CBC">
      <w:pPr>
        <w:widowControl/>
        <w:suppressAutoHyphens w:val="0"/>
        <w:ind w:left="360"/>
        <w:jc w:val="both"/>
        <w:rPr>
          <w:color w:val="auto"/>
          <w:lang w:eastAsia="pl-PL"/>
        </w:rPr>
      </w:pPr>
    </w:p>
    <w:p w:rsidR="00480CBC" w:rsidRPr="00480CBC" w:rsidRDefault="00480CBC" w:rsidP="00480CBC">
      <w:pPr>
        <w:widowControl/>
        <w:suppressAutoHyphens w:val="0"/>
        <w:ind w:left="360"/>
        <w:rPr>
          <w:color w:val="auto"/>
          <w:lang w:eastAsia="pl-PL"/>
        </w:rPr>
      </w:pPr>
      <w:r w:rsidRPr="00480CBC">
        <w:rPr>
          <w:color w:val="auto"/>
          <w:lang w:eastAsia="pl-PL"/>
        </w:rPr>
        <w:t>* drogę wewnętrzną oznaczoną nr działki(ek)........................................................................</w:t>
      </w:r>
    </w:p>
    <w:p w:rsidR="00480CBC" w:rsidRPr="00480CBC" w:rsidRDefault="00480CBC" w:rsidP="00480CBC">
      <w:pPr>
        <w:widowControl/>
        <w:suppressAutoHyphens w:val="0"/>
        <w:ind w:left="360"/>
        <w:rPr>
          <w:color w:val="auto"/>
          <w:lang w:eastAsia="pl-PL"/>
        </w:rPr>
      </w:pPr>
      <w:r w:rsidRPr="00480CBC">
        <w:rPr>
          <w:color w:val="auto"/>
          <w:lang w:eastAsia="pl-PL"/>
        </w:rPr>
        <w:t>.................................................................................................................................................</w:t>
      </w:r>
      <w:r w:rsidRPr="00480CBC">
        <w:rPr>
          <w:color w:val="auto"/>
          <w:lang w:eastAsia="pl-PL"/>
        </w:rPr>
        <w:br/>
        <w:t>* ustanowienie służebności drogowych przez działki ...........................................................</w:t>
      </w:r>
    </w:p>
    <w:p w:rsidR="00480CBC" w:rsidRPr="00480CBC" w:rsidRDefault="00480CBC" w:rsidP="00480CBC">
      <w:pPr>
        <w:widowControl/>
        <w:suppressAutoHyphens w:val="0"/>
        <w:ind w:left="360"/>
        <w:jc w:val="both"/>
        <w:rPr>
          <w:color w:val="auto"/>
          <w:lang w:eastAsia="pl-PL"/>
        </w:rPr>
      </w:pPr>
      <w:r w:rsidRPr="00480CBC">
        <w:rPr>
          <w:color w:val="auto"/>
          <w:lang w:eastAsia="pl-PL"/>
        </w:rPr>
        <w:t>.................................................................................................................................................</w:t>
      </w:r>
    </w:p>
    <w:p w:rsidR="00480CBC" w:rsidRPr="00480CBC" w:rsidRDefault="00480CBC" w:rsidP="00480CBC">
      <w:pPr>
        <w:widowControl/>
        <w:suppressAutoHyphens w:val="0"/>
        <w:jc w:val="both"/>
        <w:rPr>
          <w:color w:val="auto"/>
          <w:lang w:eastAsia="pl-PL"/>
        </w:rPr>
      </w:pPr>
    </w:p>
    <w:p w:rsidR="00480CBC" w:rsidRPr="00480CBC" w:rsidRDefault="00480CBC" w:rsidP="00480CBC">
      <w:pPr>
        <w:widowControl/>
        <w:suppressAutoHyphens w:val="0"/>
        <w:ind w:left="5664"/>
        <w:jc w:val="both"/>
        <w:rPr>
          <w:i/>
          <w:color w:val="auto"/>
          <w:sz w:val="20"/>
          <w:szCs w:val="20"/>
          <w:lang w:eastAsia="pl-PL"/>
        </w:rPr>
      </w:pPr>
      <w:r w:rsidRPr="00480CBC">
        <w:rPr>
          <w:i/>
          <w:color w:val="auto"/>
          <w:sz w:val="20"/>
          <w:szCs w:val="20"/>
          <w:lang w:eastAsia="pl-PL"/>
        </w:rPr>
        <w:t>(czytelny/e podpis/y  wnioskodawcy/ów)</w:t>
      </w:r>
    </w:p>
    <w:p w:rsidR="00480CBC" w:rsidRPr="00480CBC" w:rsidRDefault="00480CBC" w:rsidP="00480CBC">
      <w:pPr>
        <w:widowControl/>
        <w:suppressAutoHyphens w:val="0"/>
        <w:ind w:left="6372"/>
        <w:jc w:val="both"/>
        <w:rPr>
          <w:color w:val="auto"/>
          <w:lang w:eastAsia="pl-PL"/>
        </w:rPr>
      </w:pPr>
    </w:p>
    <w:p w:rsidR="00480CBC" w:rsidRPr="00480CBC" w:rsidRDefault="00480CBC" w:rsidP="00480CBC">
      <w:pPr>
        <w:widowControl/>
        <w:suppressAutoHyphens w:val="0"/>
        <w:ind w:left="5664"/>
        <w:jc w:val="both"/>
        <w:rPr>
          <w:color w:val="auto"/>
          <w:lang w:eastAsia="pl-PL"/>
        </w:rPr>
      </w:pPr>
      <w:r w:rsidRPr="00480CBC">
        <w:rPr>
          <w:color w:val="auto"/>
          <w:lang w:eastAsia="pl-PL"/>
        </w:rPr>
        <w:t>............................................</w:t>
      </w:r>
    </w:p>
    <w:p w:rsidR="00480CBC" w:rsidRPr="00480CBC" w:rsidRDefault="00480CBC" w:rsidP="00480CBC">
      <w:pPr>
        <w:widowControl/>
        <w:suppressAutoHyphens w:val="0"/>
        <w:ind w:left="6372"/>
        <w:jc w:val="both"/>
        <w:rPr>
          <w:color w:val="auto"/>
          <w:lang w:eastAsia="pl-PL"/>
        </w:rPr>
      </w:pPr>
    </w:p>
    <w:p w:rsidR="00480CBC" w:rsidRPr="00480CBC" w:rsidRDefault="00480CBC" w:rsidP="00480CBC">
      <w:pPr>
        <w:widowControl/>
        <w:suppressAutoHyphens w:val="0"/>
        <w:ind w:left="5664"/>
        <w:jc w:val="both"/>
        <w:rPr>
          <w:color w:val="auto"/>
          <w:lang w:eastAsia="pl-PL"/>
        </w:rPr>
      </w:pPr>
      <w:r w:rsidRPr="00480CBC">
        <w:rPr>
          <w:color w:val="auto"/>
          <w:lang w:eastAsia="pl-PL"/>
        </w:rPr>
        <w:t>............................................</w:t>
      </w:r>
    </w:p>
    <w:p w:rsidR="00480CBC" w:rsidRPr="00480CBC" w:rsidRDefault="00480CBC" w:rsidP="00480CBC">
      <w:pPr>
        <w:widowControl/>
        <w:suppressAutoHyphens w:val="0"/>
        <w:jc w:val="both"/>
        <w:rPr>
          <w:color w:val="auto"/>
          <w:lang w:eastAsia="pl-PL"/>
        </w:rPr>
      </w:pPr>
    </w:p>
    <w:p w:rsidR="00480CBC" w:rsidRPr="00480CBC" w:rsidRDefault="00480CBC" w:rsidP="00480CBC">
      <w:pPr>
        <w:widowControl/>
        <w:suppressAutoHyphens w:val="0"/>
        <w:ind w:left="5664"/>
        <w:jc w:val="both"/>
        <w:rPr>
          <w:color w:val="auto"/>
          <w:sz w:val="20"/>
          <w:lang w:eastAsia="pl-PL"/>
        </w:rPr>
      </w:pPr>
    </w:p>
    <w:p w:rsidR="00480CBC" w:rsidRPr="00480CBC" w:rsidRDefault="00480CBC" w:rsidP="00480CBC">
      <w:pPr>
        <w:widowControl/>
        <w:suppressAutoHyphens w:val="0"/>
        <w:jc w:val="both"/>
        <w:rPr>
          <w:b/>
          <w:bCs/>
          <w:color w:val="auto"/>
          <w:sz w:val="20"/>
          <w:lang w:eastAsia="pl-PL"/>
        </w:rPr>
      </w:pPr>
      <w:r w:rsidRPr="00480CBC">
        <w:rPr>
          <w:color w:val="auto"/>
          <w:sz w:val="20"/>
          <w:lang w:eastAsia="pl-PL"/>
        </w:rPr>
        <w:t xml:space="preserve">Zgodnie z art. 2, ust. 1,  pkt 1, litera h, ustawy z dnia 16 listopada 2006 r. </w:t>
      </w:r>
      <w:r w:rsidRPr="00480CBC">
        <w:rPr>
          <w:i/>
          <w:iCs/>
          <w:color w:val="auto"/>
          <w:sz w:val="20"/>
          <w:lang w:eastAsia="pl-PL"/>
        </w:rPr>
        <w:t xml:space="preserve">o opłacie skarbowej </w:t>
      </w:r>
      <w:r w:rsidRPr="00480CBC">
        <w:rPr>
          <w:color w:val="auto"/>
          <w:sz w:val="20"/>
          <w:lang w:eastAsia="pl-PL"/>
        </w:rPr>
        <w:t xml:space="preserve">decyzja wydawana na podstawie przepisów ustawy z dnia 21 sierpnia 1997 r. o </w:t>
      </w:r>
      <w:r w:rsidRPr="00480CBC">
        <w:rPr>
          <w:i/>
          <w:iCs/>
          <w:color w:val="auto"/>
          <w:sz w:val="20"/>
          <w:lang w:eastAsia="pl-PL"/>
        </w:rPr>
        <w:t>gospodarce nieruchomościami</w:t>
      </w:r>
      <w:r w:rsidRPr="00480CBC">
        <w:rPr>
          <w:color w:val="auto"/>
          <w:sz w:val="20"/>
          <w:lang w:eastAsia="pl-PL"/>
        </w:rPr>
        <w:t xml:space="preserve"> </w:t>
      </w:r>
      <w:r w:rsidRPr="00480CBC">
        <w:rPr>
          <w:b/>
          <w:bCs/>
          <w:color w:val="auto"/>
          <w:sz w:val="20"/>
          <w:lang w:eastAsia="pl-PL"/>
        </w:rPr>
        <w:t>nie podlega opłacie skarbowej.</w:t>
      </w:r>
    </w:p>
    <w:p w:rsidR="00480CBC" w:rsidRPr="00480CBC" w:rsidRDefault="00480CBC" w:rsidP="00480CBC">
      <w:pPr>
        <w:widowControl/>
        <w:suppressAutoHyphens w:val="0"/>
        <w:ind w:left="360"/>
        <w:jc w:val="both"/>
        <w:rPr>
          <w:color w:val="auto"/>
          <w:sz w:val="20"/>
          <w:lang w:eastAsia="pl-PL"/>
        </w:rPr>
      </w:pPr>
      <w:r w:rsidRPr="00480CBC">
        <w:rPr>
          <w:color w:val="auto"/>
          <w:sz w:val="20"/>
          <w:lang w:eastAsia="pl-PL"/>
        </w:rPr>
        <w:tab/>
      </w:r>
    </w:p>
    <w:p w:rsidR="00480CBC" w:rsidRPr="00480CBC" w:rsidRDefault="00480CBC" w:rsidP="00480CBC">
      <w:pPr>
        <w:widowControl/>
        <w:suppressAutoHyphens w:val="0"/>
        <w:ind w:left="360"/>
        <w:jc w:val="both"/>
        <w:rPr>
          <w:color w:val="auto"/>
          <w:sz w:val="20"/>
          <w:lang w:eastAsia="pl-PL"/>
        </w:rPr>
      </w:pPr>
    </w:p>
    <w:p w:rsidR="00480CBC" w:rsidRPr="00480CBC" w:rsidRDefault="00480CBC" w:rsidP="00480CBC">
      <w:pPr>
        <w:widowControl/>
        <w:suppressAutoHyphens w:val="0"/>
        <w:ind w:left="360"/>
        <w:jc w:val="both"/>
        <w:rPr>
          <w:color w:val="auto"/>
          <w:sz w:val="20"/>
          <w:lang w:eastAsia="pl-PL"/>
        </w:rPr>
      </w:pPr>
      <w:r w:rsidRPr="00480CBC">
        <w:rPr>
          <w:color w:val="auto"/>
          <w:sz w:val="20"/>
          <w:lang w:eastAsia="pl-PL"/>
        </w:rPr>
        <w:t>*właściwe podkreślić</w:t>
      </w:r>
    </w:p>
    <w:p w:rsidR="00480CBC" w:rsidRPr="00480CBC" w:rsidRDefault="00480CBC" w:rsidP="00480CBC">
      <w:pPr>
        <w:widowControl/>
        <w:suppressAutoHyphens w:val="0"/>
        <w:ind w:left="360"/>
        <w:jc w:val="both"/>
        <w:rPr>
          <w:color w:val="auto"/>
          <w:sz w:val="20"/>
          <w:lang w:eastAsia="pl-PL"/>
        </w:rPr>
      </w:pPr>
    </w:p>
    <w:p w:rsidR="00480CBC" w:rsidRPr="00480CBC" w:rsidRDefault="00480CBC" w:rsidP="00480CBC">
      <w:pPr>
        <w:widowControl/>
        <w:suppressAutoHyphens w:val="0"/>
        <w:jc w:val="both"/>
        <w:rPr>
          <w:b/>
          <w:bCs/>
          <w:i/>
          <w:color w:val="auto"/>
          <w:sz w:val="20"/>
          <w:szCs w:val="20"/>
          <w:lang w:eastAsia="pl-PL"/>
        </w:rPr>
      </w:pPr>
      <w:r w:rsidRPr="00480CBC">
        <w:rPr>
          <w:b/>
          <w:bCs/>
          <w:color w:val="auto"/>
          <w:sz w:val="20"/>
          <w:lang w:eastAsia="pl-PL"/>
        </w:rPr>
        <w:tab/>
      </w:r>
      <w:r w:rsidRPr="00480CBC">
        <w:rPr>
          <w:b/>
          <w:bCs/>
          <w:color w:val="auto"/>
          <w:sz w:val="20"/>
          <w:lang w:eastAsia="pl-PL"/>
        </w:rPr>
        <w:tab/>
      </w:r>
      <w:r w:rsidRPr="00480CBC">
        <w:rPr>
          <w:b/>
          <w:bCs/>
          <w:color w:val="auto"/>
          <w:sz w:val="20"/>
          <w:lang w:eastAsia="pl-PL"/>
        </w:rPr>
        <w:tab/>
      </w:r>
      <w:r w:rsidRPr="00480CBC">
        <w:rPr>
          <w:b/>
          <w:bCs/>
          <w:color w:val="auto"/>
          <w:sz w:val="20"/>
          <w:lang w:eastAsia="pl-PL"/>
        </w:rPr>
        <w:tab/>
      </w:r>
      <w:r w:rsidRPr="00480CBC">
        <w:rPr>
          <w:b/>
          <w:bCs/>
          <w:color w:val="auto"/>
          <w:sz w:val="20"/>
          <w:lang w:eastAsia="pl-PL"/>
        </w:rPr>
        <w:tab/>
      </w:r>
      <w:r w:rsidRPr="00480CBC">
        <w:rPr>
          <w:b/>
          <w:bCs/>
          <w:color w:val="auto"/>
          <w:sz w:val="20"/>
          <w:lang w:eastAsia="pl-PL"/>
        </w:rPr>
        <w:tab/>
      </w:r>
      <w:r w:rsidRPr="00480CBC">
        <w:rPr>
          <w:b/>
          <w:bCs/>
          <w:color w:val="auto"/>
          <w:sz w:val="20"/>
          <w:lang w:eastAsia="pl-PL"/>
        </w:rPr>
        <w:tab/>
      </w:r>
      <w:r w:rsidRPr="00480CBC">
        <w:rPr>
          <w:b/>
          <w:bCs/>
          <w:color w:val="auto"/>
          <w:sz w:val="20"/>
          <w:lang w:eastAsia="pl-PL"/>
        </w:rPr>
        <w:tab/>
      </w:r>
      <w:r w:rsidRPr="00480CBC">
        <w:rPr>
          <w:b/>
          <w:bCs/>
          <w:color w:val="auto"/>
          <w:sz w:val="20"/>
          <w:lang w:eastAsia="pl-PL"/>
        </w:rPr>
        <w:tab/>
      </w:r>
    </w:p>
    <w:p w:rsidR="00480CBC" w:rsidRPr="00480CBC" w:rsidRDefault="00480CBC" w:rsidP="00480CBC">
      <w:pPr>
        <w:widowControl/>
        <w:suppressAutoHyphens w:val="0"/>
        <w:ind w:left="720" w:hanging="720"/>
        <w:jc w:val="both"/>
        <w:rPr>
          <w:b/>
          <w:color w:val="auto"/>
          <w:sz w:val="20"/>
          <w:szCs w:val="20"/>
          <w:lang w:eastAsia="pl-PL"/>
        </w:rPr>
      </w:pPr>
      <w:r w:rsidRPr="00480CBC">
        <w:rPr>
          <w:b/>
          <w:color w:val="auto"/>
          <w:sz w:val="20"/>
          <w:szCs w:val="20"/>
          <w:lang w:eastAsia="pl-PL"/>
        </w:rPr>
        <w:t>Załączniki do wniosku:</w:t>
      </w:r>
    </w:p>
    <w:p w:rsidR="00480CBC" w:rsidRPr="00480CBC" w:rsidRDefault="00480CBC" w:rsidP="00480CBC">
      <w:pPr>
        <w:widowControl/>
        <w:suppressAutoHyphens w:val="0"/>
        <w:ind w:left="720" w:hanging="720"/>
        <w:jc w:val="both"/>
        <w:rPr>
          <w:b/>
          <w:color w:val="auto"/>
          <w:sz w:val="20"/>
          <w:szCs w:val="20"/>
          <w:lang w:eastAsia="pl-PL"/>
        </w:rPr>
      </w:pPr>
    </w:p>
    <w:p w:rsidR="00480CBC" w:rsidRPr="00480CBC" w:rsidRDefault="00480CBC" w:rsidP="00480CBC">
      <w:pPr>
        <w:widowControl/>
        <w:suppressAutoHyphens w:val="0"/>
        <w:ind w:left="720" w:hanging="720"/>
        <w:jc w:val="both"/>
        <w:rPr>
          <w:color w:val="auto"/>
          <w:sz w:val="20"/>
          <w:szCs w:val="20"/>
          <w:lang w:eastAsia="pl-PL"/>
        </w:rPr>
      </w:pPr>
      <w:r w:rsidRPr="00480CBC">
        <w:rPr>
          <w:b/>
          <w:color w:val="auto"/>
          <w:sz w:val="20"/>
          <w:szCs w:val="20"/>
          <w:lang w:eastAsia="pl-PL"/>
        </w:rPr>
        <w:t>I</w:t>
      </w:r>
      <w:r w:rsidRPr="00480CBC">
        <w:rPr>
          <w:color w:val="auto"/>
          <w:sz w:val="20"/>
          <w:szCs w:val="20"/>
          <w:lang w:eastAsia="pl-PL"/>
        </w:rPr>
        <w:t xml:space="preserve">      - </w:t>
      </w:r>
      <w:r w:rsidRPr="00480CBC">
        <w:rPr>
          <w:b/>
          <w:bCs/>
          <w:iCs/>
          <w:color w:val="auto"/>
          <w:sz w:val="20"/>
          <w:szCs w:val="20"/>
          <w:lang w:eastAsia="pl-PL"/>
        </w:rPr>
        <w:t xml:space="preserve">niezależnie od ustaleń planu - </w:t>
      </w:r>
      <w:r w:rsidRPr="00480CBC">
        <w:rPr>
          <w:color w:val="auto"/>
          <w:sz w:val="20"/>
          <w:szCs w:val="20"/>
          <w:lang w:eastAsia="pl-PL"/>
        </w:rPr>
        <w:t>w trybie określonym</w:t>
      </w:r>
      <w:r w:rsidRPr="00480CBC">
        <w:rPr>
          <w:b/>
          <w:color w:val="auto"/>
          <w:sz w:val="20"/>
          <w:szCs w:val="20"/>
          <w:lang w:eastAsia="pl-PL"/>
        </w:rPr>
        <w:t xml:space="preserve"> w </w:t>
      </w:r>
      <w:r w:rsidRPr="00480CBC">
        <w:rPr>
          <w:b/>
          <w:bCs/>
          <w:iCs/>
          <w:color w:val="auto"/>
          <w:sz w:val="20"/>
          <w:szCs w:val="20"/>
          <w:lang w:eastAsia="pl-PL"/>
        </w:rPr>
        <w:t>art. 95</w:t>
      </w:r>
      <w:r w:rsidRPr="00480CBC">
        <w:rPr>
          <w:bCs/>
          <w:i/>
          <w:iCs/>
          <w:color w:val="auto"/>
          <w:sz w:val="20"/>
          <w:szCs w:val="20"/>
          <w:lang w:eastAsia="pl-PL"/>
        </w:rPr>
        <w:t xml:space="preserve"> </w:t>
      </w:r>
      <w:r w:rsidRPr="00480CBC">
        <w:rPr>
          <w:bCs/>
          <w:iCs/>
          <w:color w:val="auto"/>
          <w:sz w:val="20"/>
          <w:szCs w:val="20"/>
          <w:lang w:eastAsia="pl-PL"/>
        </w:rPr>
        <w:t>ustawy</w:t>
      </w:r>
      <w:r w:rsidRPr="00480CBC">
        <w:rPr>
          <w:bCs/>
          <w:i/>
          <w:iCs/>
          <w:color w:val="auto"/>
          <w:sz w:val="20"/>
          <w:szCs w:val="20"/>
          <w:lang w:eastAsia="pl-PL"/>
        </w:rPr>
        <w:t xml:space="preserve"> o gospodarce nieruchomościami</w:t>
      </w:r>
    </w:p>
    <w:p w:rsidR="00480CBC" w:rsidRPr="00480CBC" w:rsidRDefault="00480CBC" w:rsidP="00480CBC">
      <w:pPr>
        <w:widowControl/>
        <w:suppressAutoHyphens w:val="0"/>
        <w:ind w:left="720" w:hanging="720"/>
        <w:jc w:val="both"/>
        <w:rPr>
          <w:color w:val="auto"/>
          <w:sz w:val="20"/>
          <w:szCs w:val="20"/>
          <w:u w:val="single"/>
          <w:lang w:eastAsia="pl-PL"/>
        </w:rPr>
      </w:pPr>
    </w:p>
    <w:p w:rsidR="00480CBC" w:rsidRPr="00480CBC" w:rsidRDefault="00480CBC" w:rsidP="00480CBC">
      <w:pPr>
        <w:widowControl/>
        <w:numPr>
          <w:ilvl w:val="0"/>
          <w:numId w:val="40"/>
        </w:numPr>
        <w:suppressAutoHyphens w:val="0"/>
        <w:jc w:val="both"/>
        <w:rPr>
          <w:color w:val="auto"/>
          <w:sz w:val="20"/>
          <w:szCs w:val="20"/>
          <w:lang w:eastAsia="pl-PL"/>
        </w:rPr>
      </w:pPr>
      <w:r w:rsidRPr="00480CBC">
        <w:rPr>
          <w:color w:val="auto"/>
          <w:sz w:val="20"/>
          <w:szCs w:val="20"/>
          <w:lang w:eastAsia="pl-PL"/>
        </w:rPr>
        <w:t>Dokumenty stwierdzające tytuł prawny do nieruchomości w szczególności oświadczenie, o którym mowa w art. 116 ust. 2 pkt 4.</w:t>
      </w:r>
    </w:p>
    <w:p w:rsidR="00480CBC" w:rsidRPr="00480CBC" w:rsidRDefault="00480CBC" w:rsidP="00480CBC">
      <w:pPr>
        <w:widowControl/>
        <w:numPr>
          <w:ilvl w:val="0"/>
          <w:numId w:val="40"/>
        </w:numPr>
        <w:suppressAutoHyphens w:val="0"/>
        <w:jc w:val="both"/>
        <w:rPr>
          <w:color w:val="auto"/>
          <w:sz w:val="20"/>
          <w:szCs w:val="20"/>
          <w:lang w:eastAsia="pl-PL"/>
        </w:rPr>
      </w:pPr>
      <w:r w:rsidRPr="00480CBC">
        <w:rPr>
          <w:color w:val="auto"/>
          <w:sz w:val="20"/>
          <w:szCs w:val="20"/>
          <w:lang w:eastAsia="pl-PL"/>
        </w:rPr>
        <w:t>Odpis z rejestru przedsiębiorców (w przypadku spółek prawa handlowego, spółdzielni, przedsiębiorstw).</w:t>
      </w:r>
    </w:p>
    <w:p w:rsidR="00480CBC" w:rsidRPr="00480CBC" w:rsidRDefault="00480CBC" w:rsidP="00480CBC">
      <w:pPr>
        <w:widowControl/>
        <w:numPr>
          <w:ilvl w:val="0"/>
          <w:numId w:val="40"/>
        </w:numPr>
        <w:suppressAutoHyphens w:val="0"/>
        <w:jc w:val="both"/>
        <w:rPr>
          <w:color w:val="auto"/>
          <w:sz w:val="20"/>
          <w:szCs w:val="20"/>
          <w:lang w:eastAsia="pl-PL"/>
        </w:rPr>
      </w:pPr>
      <w:r w:rsidRPr="00480CBC">
        <w:rPr>
          <w:color w:val="auto"/>
          <w:sz w:val="20"/>
          <w:szCs w:val="20"/>
          <w:lang w:eastAsia="pl-PL"/>
        </w:rPr>
        <w:t>Wypis z katastru nieruchomości (ewidencji gruntów i budynków) i kopię mapy katastralnej obejmującej   nieruchomość podlegającą podziałowi.</w:t>
      </w:r>
    </w:p>
    <w:p w:rsidR="00480CBC" w:rsidRPr="00480CBC" w:rsidRDefault="00480CBC" w:rsidP="00480CBC">
      <w:pPr>
        <w:widowControl/>
        <w:numPr>
          <w:ilvl w:val="0"/>
          <w:numId w:val="40"/>
        </w:numPr>
        <w:suppressAutoHyphens w:val="0"/>
        <w:jc w:val="both"/>
        <w:rPr>
          <w:color w:val="auto"/>
          <w:sz w:val="20"/>
          <w:szCs w:val="20"/>
          <w:lang w:eastAsia="pl-PL"/>
        </w:rPr>
      </w:pPr>
      <w:r w:rsidRPr="00480CBC">
        <w:rPr>
          <w:color w:val="auto"/>
          <w:sz w:val="20"/>
          <w:szCs w:val="20"/>
          <w:lang w:eastAsia="pl-PL"/>
        </w:rPr>
        <w:t>Pozwolenie, o którym mowa w art. 96 ust. 1a, w przypadku nieruchomości wpisanej do rejestru zabytków.</w:t>
      </w:r>
    </w:p>
    <w:p w:rsidR="00480CBC" w:rsidRPr="00480CBC" w:rsidRDefault="00480CBC" w:rsidP="00480CBC">
      <w:pPr>
        <w:widowControl/>
        <w:numPr>
          <w:ilvl w:val="0"/>
          <w:numId w:val="40"/>
        </w:numPr>
        <w:suppressAutoHyphens w:val="0"/>
        <w:jc w:val="both"/>
        <w:rPr>
          <w:color w:val="auto"/>
          <w:sz w:val="20"/>
          <w:szCs w:val="20"/>
          <w:lang w:eastAsia="pl-PL"/>
        </w:rPr>
      </w:pPr>
      <w:r w:rsidRPr="00480CBC">
        <w:rPr>
          <w:color w:val="auto"/>
          <w:sz w:val="20"/>
          <w:szCs w:val="20"/>
          <w:lang w:eastAsia="pl-PL"/>
        </w:rPr>
        <w:t>Protokół przyjęcia granic nieruchomości.</w:t>
      </w:r>
    </w:p>
    <w:p w:rsidR="00480CBC" w:rsidRPr="00480CBC" w:rsidRDefault="00480CBC" w:rsidP="00480CBC">
      <w:pPr>
        <w:widowControl/>
        <w:numPr>
          <w:ilvl w:val="0"/>
          <w:numId w:val="40"/>
        </w:numPr>
        <w:suppressAutoHyphens w:val="0"/>
        <w:jc w:val="both"/>
        <w:rPr>
          <w:color w:val="auto"/>
          <w:sz w:val="20"/>
          <w:szCs w:val="20"/>
          <w:lang w:eastAsia="pl-PL"/>
        </w:rPr>
      </w:pPr>
      <w:r w:rsidRPr="00480CBC">
        <w:rPr>
          <w:color w:val="auto"/>
          <w:sz w:val="20"/>
          <w:szCs w:val="20"/>
          <w:lang w:eastAsia="pl-PL"/>
        </w:rPr>
        <w:t>Wykaz zmian gruntowych.</w:t>
      </w:r>
    </w:p>
    <w:p w:rsidR="00480CBC" w:rsidRPr="00480CBC" w:rsidRDefault="00480CBC" w:rsidP="00480CBC">
      <w:pPr>
        <w:widowControl/>
        <w:numPr>
          <w:ilvl w:val="0"/>
          <w:numId w:val="40"/>
        </w:numPr>
        <w:suppressAutoHyphens w:val="0"/>
        <w:jc w:val="both"/>
        <w:rPr>
          <w:color w:val="auto"/>
          <w:sz w:val="20"/>
          <w:szCs w:val="20"/>
          <w:lang w:eastAsia="pl-PL"/>
        </w:rPr>
      </w:pPr>
      <w:r w:rsidRPr="00480CBC">
        <w:rPr>
          <w:color w:val="auto"/>
          <w:sz w:val="20"/>
          <w:szCs w:val="20"/>
          <w:lang w:eastAsia="pl-PL"/>
        </w:rPr>
        <w:t>Wykaz synchronizacyjny, jeżeli oznaczenie działek w ewidencji gruntów jest inne niż w księdze  wieczystej.</w:t>
      </w:r>
    </w:p>
    <w:p w:rsidR="00480CBC" w:rsidRPr="00480CBC" w:rsidRDefault="00480CBC" w:rsidP="00480CBC">
      <w:pPr>
        <w:widowControl/>
        <w:numPr>
          <w:ilvl w:val="0"/>
          <w:numId w:val="40"/>
        </w:numPr>
        <w:suppressAutoHyphens w:val="0"/>
        <w:jc w:val="both"/>
        <w:rPr>
          <w:color w:val="auto"/>
          <w:sz w:val="20"/>
          <w:szCs w:val="20"/>
          <w:lang w:eastAsia="pl-PL"/>
        </w:rPr>
      </w:pPr>
      <w:r w:rsidRPr="00480CBC">
        <w:rPr>
          <w:color w:val="auto"/>
          <w:sz w:val="20"/>
          <w:szCs w:val="20"/>
          <w:lang w:eastAsia="pl-PL"/>
        </w:rPr>
        <w:t>Mapę z projektem podziału.</w:t>
      </w:r>
    </w:p>
    <w:p w:rsidR="00480CBC" w:rsidRPr="00480CBC" w:rsidRDefault="00480CBC" w:rsidP="00480CBC">
      <w:pPr>
        <w:widowControl/>
        <w:numPr>
          <w:ilvl w:val="0"/>
          <w:numId w:val="40"/>
        </w:numPr>
        <w:suppressAutoHyphens w:val="0"/>
        <w:jc w:val="both"/>
        <w:rPr>
          <w:color w:val="auto"/>
          <w:sz w:val="20"/>
          <w:szCs w:val="20"/>
          <w:lang w:eastAsia="pl-PL"/>
        </w:rPr>
      </w:pPr>
      <w:r w:rsidRPr="00480CBC">
        <w:rPr>
          <w:color w:val="auto"/>
          <w:sz w:val="20"/>
          <w:szCs w:val="20"/>
          <w:lang w:eastAsia="pl-PL"/>
        </w:rPr>
        <w:t xml:space="preserve">Dokumenty potwierdzające poszczególne cele podziału (zgodnie z art. 95 ustawy </w:t>
      </w:r>
      <w:r w:rsidRPr="00480CBC">
        <w:rPr>
          <w:i/>
          <w:color w:val="auto"/>
          <w:sz w:val="20"/>
          <w:szCs w:val="20"/>
          <w:lang w:eastAsia="pl-PL"/>
        </w:rPr>
        <w:t>o gospodarce nieruchomościami</w:t>
      </w:r>
      <w:r w:rsidRPr="00480CBC">
        <w:rPr>
          <w:color w:val="auto"/>
          <w:sz w:val="20"/>
          <w:szCs w:val="20"/>
          <w:lang w:eastAsia="pl-PL"/>
        </w:rPr>
        <w:t>).</w:t>
      </w:r>
    </w:p>
    <w:p w:rsidR="00480CBC" w:rsidRPr="00480CBC" w:rsidRDefault="00480CBC" w:rsidP="00480CBC">
      <w:pPr>
        <w:widowControl/>
        <w:suppressAutoHyphens w:val="0"/>
        <w:ind w:left="720" w:hanging="360"/>
        <w:jc w:val="both"/>
        <w:rPr>
          <w:color w:val="auto"/>
          <w:sz w:val="20"/>
          <w:szCs w:val="20"/>
          <w:lang w:eastAsia="pl-PL"/>
        </w:rPr>
      </w:pPr>
    </w:p>
    <w:p w:rsidR="00480CBC" w:rsidRPr="00480CBC" w:rsidRDefault="00480CBC" w:rsidP="00480CBC">
      <w:pPr>
        <w:widowControl/>
        <w:suppressAutoHyphens w:val="0"/>
        <w:ind w:left="360" w:hanging="360"/>
        <w:jc w:val="both"/>
        <w:rPr>
          <w:color w:val="auto"/>
          <w:sz w:val="20"/>
          <w:szCs w:val="20"/>
          <w:lang w:eastAsia="pl-PL"/>
        </w:rPr>
      </w:pPr>
      <w:r w:rsidRPr="00480CBC">
        <w:rPr>
          <w:b/>
          <w:color w:val="auto"/>
          <w:sz w:val="20"/>
          <w:szCs w:val="20"/>
          <w:lang w:eastAsia="pl-PL"/>
        </w:rPr>
        <w:t>II.</w:t>
      </w:r>
      <w:r w:rsidRPr="00480CBC">
        <w:rPr>
          <w:color w:val="auto"/>
          <w:sz w:val="20"/>
          <w:szCs w:val="20"/>
          <w:lang w:eastAsia="pl-PL"/>
        </w:rPr>
        <w:t xml:space="preserve">  - </w:t>
      </w:r>
      <w:r w:rsidRPr="00480CBC">
        <w:rPr>
          <w:b/>
          <w:color w:val="auto"/>
          <w:sz w:val="20"/>
          <w:szCs w:val="20"/>
          <w:lang w:eastAsia="pl-PL"/>
        </w:rPr>
        <w:t>zgodnie z ustaleniami planu miejscowego</w:t>
      </w:r>
      <w:r w:rsidRPr="00480CBC">
        <w:rPr>
          <w:color w:val="auto"/>
          <w:sz w:val="20"/>
          <w:szCs w:val="20"/>
          <w:lang w:eastAsia="pl-PL"/>
        </w:rPr>
        <w:t xml:space="preserve">, a w przypadku jego braku z </w:t>
      </w:r>
      <w:r w:rsidRPr="00480CBC">
        <w:rPr>
          <w:b/>
          <w:color w:val="auto"/>
          <w:sz w:val="20"/>
          <w:szCs w:val="20"/>
          <w:lang w:eastAsia="pl-PL"/>
        </w:rPr>
        <w:t>przepisami odrębnymi</w:t>
      </w:r>
      <w:r w:rsidRPr="00480CBC">
        <w:rPr>
          <w:color w:val="auto"/>
          <w:sz w:val="20"/>
          <w:szCs w:val="20"/>
          <w:lang w:eastAsia="pl-PL"/>
        </w:rPr>
        <w:t xml:space="preserve"> </w:t>
      </w:r>
      <w:r w:rsidRPr="00480CBC">
        <w:rPr>
          <w:color w:val="auto"/>
          <w:sz w:val="20"/>
          <w:szCs w:val="20"/>
          <w:lang w:eastAsia="pl-PL"/>
        </w:rPr>
        <w:br/>
        <w:t xml:space="preserve">lub z warunkami określonymi w </w:t>
      </w:r>
      <w:r w:rsidRPr="00480CBC">
        <w:rPr>
          <w:b/>
          <w:color w:val="auto"/>
          <w:sz w:val="20"/>
          <w:szCs w:val="20"/>
          <w:lang w:eastAsia="pl-PL"/>
        </w:rPr>
        <w:t>decyzji o warunkach zabudowy</w:t>
      </w:r>
      <w:r w:rsidRPr="00480CBC">
        <w:rPr>
          <w:color w:val="auto"/>
          <w:sz w:val="20"/>
          <w:szCs w:val="20"/>
          <w:lang w:eastAsia="pl-PL"/>
        </w:rPr>
        <w:t>:</w:t>
      </w:r>
    </w:p>
    <w:p w:rsidR="00480CBC" w:rsidRPr="00480CBC" w:rsidRDefault="00480CBC" w:rsidP="00480CBC">
      <w:pPr>
        <w:widowControl/>
        <w:suppressAutoHyphens w:val="0"/>
        <w:ind w:left="360" w:hanging="360"/>
        <w:jc w:val="both"/>
        <w:rPr>
          <w:color w:val="auto"/>
          <w:sz w:val="20"/>
          <w:szCs w:val="20"/>
          <w:u w:val="single"/>
          <w:lang w:eastAsia="pl-PL"/>
        </w:rPr>
      </w:pPr>
    </w:p>
    <w:p w:rsidR="00480CBC" w:rsidRPr="00480CBC" w:rsidRDefault="00480CBC" w:rsidP="00480CBC">
      <w:pPr>
        <w:widowControl/>
        <w:numPr>
          <w:ilvl w:val="0"/>
          <w:numId w:val="39"/>
        </w:numPr>
        <w:suppressAutoHyphens w:val="0"/>
        <w:jc w:val="both"/>
        <w:rPr>
          <w:color w:val="auto"/>
          <w:sz w:val="20"/>
          <w:szCs w:val="20"/>
          <w:lang w:eastAsia="pl-PL"/>
        </w:rPr>
      </w:pPr>
      <w:r w:rsidRPr="00480CBC">
        <w:rPr>
          <w:color w:val="auto"/>
          <w:sz w:val="20"/>
          <w:szCs w:val="20"/>
          <w:lang w:eastAsia="pl-PL"/>
        </w:rPr>
        <w:t>Dokumenty stwierdzające tytuł prawny do nieruchomości w szczególności oświadczenie, o którym mowa w art. 116 ust. 2 pkt 4.</w:t>
      </w:r>
    </w:p>
    <w:p w:rsidR="00480CBC" w:rsidRPr="00480CBC" w:rsidRDefault="00480CBC" w:rsidP="00480CBC">
      <w:pPr>
        <w:widowControl/>
        <w:suppressAutoHyphens w:val="0"/>
        <w:ind w:left="360"/>
        <w:jc w:val="both"/>
        <w:rPr>
          <w:color w:val="auto"/>
          <w:sz w:val="20"/>
          <w:szCs w:val="20"/>
          <w:lang w:eastAsia="pl-PL"/>
        </w:rPr>
      </w:pPr>
      <w:r w:rsidRPr="00480CBC">
        <w:rPr>
          <w:color w:val="auto"/>
          <w:sz w:val="20"/>
          <w:szCs w:val="20"/>
          <w:lang w:eastAsia="pl-PL"/>
        </w:rPr>
        <w:t>1a.  Odpis z rejestru przedsiębiorców (w przypadku spółek prawa handlowego, spółdzielni, przedsiębiorstw).</w:t>
      </w:r>
    </w:p>
    <w:p w:rsidR="00480CBC" w:rsidRPr="00480CBC" w:rsidRDefault="00480CBC" w:rsidP="00480CBC">
      <w:pPr>
        <w:widowControl/>
        <w:numPr>
          <w:ilvl w:val="0"/>
          <w:numId w:val="39"/>
        </w:numPr>
        <w:suppressAutoHyphens w:val="0"/>
        <w:jc w:val="both"/>
        <w:rPr>
          <w:color w:val="auto"/>
          <w:sz w:val="20"/>
          <w:szCs w:val="20"/>
          <w:lang w:eastAsia="pl-PL"/>
        </w:rPr>
      </w:pPr>
      <w:r w:rsidRPr="00480CBC">
        <w:rPr>
          <w:color w:val="auto"/>
          <w:sz w:val="20"/>
          <w:szCs w:val="20"/>
          <w:lang w:eastAsia="pl-PL"/>
        </w:rPr>
        <w:t>Wypis z katastru nieruchomości (ewidencji gruntów i budynków) i kopię mapy katastralnej obejmującej  nieruchomość podlegającą podziałowi.</w:t>
      </w:r>
    </w:p>
    <w:p w:rsidR="00480CBC" w:rsidRPr="00480CBC" w:rsidRDefault="00480CBC" w:rsidP="00480CBC">
      <w:pPr>
        <w:widowControl/>
        <w:numPr>
          <w:ilvl w:val="0"/>
          <w:numId w:val="39"/>
        </w:numPr>
        <w:suppressAutoHyphens w:val="0"/>
        <w:jc w:val="both"/>
        <w:rPr>
          <w:color w:val="auto"/>
          <w:sz w:val="20"/>
          <w:szCs w:val="20"/>
          <w:lang w:eastAsia="pl-PL"/>
        </w:rPr>
      </w:pPr>
      <w:r w:rsidRPr="00480CBC">
        <w:rPr>
          <w:color w:val="auto"/>
          <w:sz w:val="20"/>
          <w:szCs w:val="20"/>
          <w:lang w:eastAsia="pl-PL"/>
        </w:rPr>
        <w:t>Decyzję o warunkach zabudowy i zagospodarowania terenu, w przypadku, o którym mowa w art. 94 ust. 1 pkt 2.</w:t>
      </w:r>
    </w:p>
    <w:p w:rsidR="00480CBC" w:rsidRPr="00480CBC" w:rsidRDefault="00480CBC" w:rsidP="00480CBC">
      <w:pPr>
        <w:widowControl/>
        <w:numPr>
          <w:ilvl w:val="0"/>
          <w:numId w:val="39"/>
        </w:numPr>
        <w:suppressAutoHyphens w:val="0"/>
        <w:jc w:val="both"/>
        <w:rPr>
          <w:color w:val="auto"/>
          <w:sz w:val="20"/>
          <w:szCs w:val="20"/>
          <w:lang w:eastAsia="pl-PL"/>
        </w:rPr>
      </w:pPr>
      <w:r w:rsidRPr="00480CBC">
        <w:rPr>
          <w:color w:val="auto"/>
          <w:sz w:val="20"/>
          <w:szCs w:val="20"/>
          <w:lang w:eastAsia="pl-PL"/>
        </w:rPr>
        <w:t>Pozwolenie, o którym mowa w art. 96 ust. 1a, w przypadku nieruchomości wpisanej do rejestru zabytków.</w:t>
      </w:r>
    </w:p>
    <w:p w:rsidR="00480CBC" w:rsidRPr="00480CBC" w:rsidRDefault="00480CBC" w:rsidP="00480CBC">
      <w:pPr>
        <w:widowControl/>
        <w:numPr>
          <w:ilvl w:val="0"/>
          <w:numId w:val="39"/>
        </w:numPr>
        <w:suppressAutoHyphens w:val="0"/>
        <w:jc w:val="both"/>
        <w:rPr>
          <w:color w:val="auto"/>
          <w:sz w:val="20"/>
          <w:szCs w:val="20"/>
          <w:lang w:eastAsia="pl-PL"/>
        </w:rPr>
      </w:pPr>
      <w:r w:rsidRPr="00480CBC">
        <w:rPr>
          <w:color w:val="auto"/>
          <w:sz w:val="20"/>
          <w:szCs w:val="20"/>
          <w:lang w:eastAsia="pl-PL"/>
        </w:rPr>
        <w:t xml:space="preserve">Wstępny projekt podziału z wyjątkiem podziałów, o których mowa w art. 95 </w:t>
      </w:r>
      <w:r w:rsidRPr="00480CBC">
        <w:rPr>
          <w:i/>
          <w:color w:val="auto"/>
          <w:sz w:val="20"/>
          <w:szCs w:val="20"/>
          <w:lang w:eastAsia="pl-PL"/>
        </w:rPr>
        <w:t>ustawy</w:t>
      </w:r>
      <w:r w:rsidRPr="00480CBC">
        <w:rPr>
          <w:color w:val="auto"/>
          <w:sz w:val="20"/>
          <w:szCs w:val="20"/>
          <w:lang w:eastAsia="pl-PL"/>
        </w:rPr>
        <w:t xml:space="preserve"> </w:t>
      </w:r>
      <w:r w:rsidRPr="00480CBC">
        <w:rPr>
          <w:i/>
          <w:color w:val="auto"/>
          <w:sz w:val="20"/>
          <w:szCs w:val="20"/>
          <w:lang w:eastAsia="pl-PL"/>
        </w:rPr>
        <w:t>o gospodarce nieruchomościami</w:t>
      </w:r>
      <w:r w:rsidRPr="00480CBC">
        <w:rPr>
          <w:color w:val="auto"/>
          <w:sz w:val="20"/>
          <w:szCs w:val="20"/>
          <w:lang w:eastAsia="pl-PL"/>
        </w:rPr>
        <w:t xml:space="preserve"> tj. niezależnie od ustaleń planu miejscowego – w posiadaniu organu jeżeli było wydane przed dniem złożenia wniosku o podział.</w:t>
      </w:r>
    </w:p>
    <w:p w:rsidR="00480CBC" w:rsidRPr="00480CBC" w:rsidRDefault="00480CBC" w:rsidP="00480CBC">
      <w:pPr>
        <w:widowControl/>
        <w:numPr>
          <w:ilvl w:val="0"/>
          <w:numId w:val="39"/>
        </w:numPr>
        <w:suppressAutoHyphens w:val="0"/>
        <w:jc w:val="both"/>
        <w:rPr>
          <w:color w:val="auto"/>
          <w:sz w:val="20"/>
          <w:szCs w:val="20"/>
          <w:lang w:eastAsia="pl-PL"/>
        </w:rPr>
      </w:pPr>
      <w:r w:rsidRPr="00480CBC">
        <w:rPr>
          <w:color w:val="auto"/>
          <w:sz w:val="20"/>
          <w:szCs w:val="20"/>
          <w:lang w:eastAsia="pl-PL"/>
        </w:rPr>
        <w:t>Protokół przyjęcia granic nieruchomości.</w:t>
      </w:r>
    </w:p>
    <w:p w:rsidR="00480CBC" w:rsidRPr="00480CBC" w:rsidRDefault="00480CBC" w:rsidP="00480CBC">
      <w:pPr>
        <w:widowControl/>
        <w:numPr>
          <w:ilvl w:val="0"/>
          <w:numId w:val="39"/>
        </w:numPr>
        <w:suppressAutoHyphens w:val="0"/>
        <w:jc w:val="both"/>
        <w:rPr>
          <w:color w:val="auto"/>
          <w:sz w:val="20"/>
          <w:szCs w:val="20"/>
          <w:lang w:eastAsia="pl-PL"/>
        </w:rPr>
      </w:pPr>
      <w:r w:rsidRPr="00480CBC">
        <w:rPr>
          <w:color w:val="auto"/>
          <w:sz w:val="20"/>
          <w:szCs w:val="20"/>
          <w:lang w:eastAsia="pl-PL"/>
        </w:rPr>
        <w:t>Wykaz zmian gruntowych.</w:t>
      </w:r>
    </w:p>
    <w:p w:rsidR="00480CBC" w:rsidRPr="00480CBC" w:rsidRDefault="00480CBC" w:rsidP="00480CBC">
      <w:pPr>
        <w:widowControl/>
        <w:numPr>
          <w:ilvl w:val="0"/>
          <w:numId w:val="39"/>
        </w:numPr>
        <w:suppressAutoHyphens w:val="0"/>
        <w:jc w:val="both"/>
        <w:rPr>
          <w:color w:val="auto"/>
          <w:sz w:val="20"/>
          <w:szCs w:val="20"/>
          <w:lang w:eastAsia="pl-PL"/>
        </w:rPr>
      </w:pPr>
      <w:r w:rsidRPr="00480CBC">
        <w:rPr>
          <w:color w:val="auto"/>
          <w:sz w:val="20"/>
          <w:szCs w:val="20"/>
          <w:lang w:eastAsia="pl-PL"/>
        </w:rPr>
        <w:t>Wykaz synchronizacyjny, jeżeli oznaczenie działek w ewidencji gruntów jest inne niż w księdze  wieczystej.</w:t>
      </w:r>
    </w:p>
    <w:p w:rsidR="00480CBC" w:rsidRPr="00480CBC" w:rsidRDefault="00480CBC" w:rsidP="00480CBC">
      <w:pPr>
        <w:widowControl/>
        <w:numPr>
          <w:ilvl w:val="0"/>
          <w:numId w:val="39"/>
        </w:numPr>
        <w:suppressAutoHyphens w:val="0"/>
        <w:jc w:val="both"/>
        <w:rPr>
          <w:color w:val="auto"/>
          <w:sz w:val="20"/>
          <w:szCs w:val="20"/>
          <w:lang w:eastAsia="pl-PL"/>
        </w:rPr>
      </w:pPr>
      <w:r w:rsidRPr="00480CBC">
        <w:rPr>
          <w:color w:val="auto"/>
          <w:sz w:val="20"/>
          <w:szCs w:val="20"/>
          <w:lang w:eastAsia="pl-PL"/>
        </w:rPr>
        <w:t>Mapę z projektem podziału.</w:t>
      </w: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6F3F61" w:rsidRDefault="006F3F61" w:rsidP="006D2F4B">
      <w:pPr>
        <w:tabs>
          <w:tab w:val="left" w:pos="990"/>
        </w:tabs>
      </w:pPr>
    </w:p>
    <w:p w:rsidR="00480CBC" w:rsidRDefault="00480CBC" w:rsidP="006D2F4B">
      <w:pPr>
        <w:tabs>
          <w:tab w:val="left" w:pos="990"/>
        </w:tabs>
      </w:pPr>
    </w:p>
    <w:p w:rsidR="00480CBC" w:rsidRPr="00480CBC" w:rsidRDefault="00480CBC" w:rsidP="00480CBC">
      <w:pPr>
        <w:widowControl/>
        <w:suppressAutoHyphens w:val="0"/>
        <w:rPr>
          <w:color w:val="auto"/>
          <w:sz w:val="18"/>
          <w:lang w:eastAsia="pl-PL"/>
        </w:rPr>
      </w:pPr>
      <w:r w:rsidRPr="00480CBC">
        <w:rPr>
          <w:color w:val="auto"/>
          <w:lang w:eastAsia="pl-PL"/>
        </w:rPr>
        <w:lastRenderedPageBreak/>
        <w:t>....................................................................</w:t>
      </w:r>
      <w:r w:rsidRPr="00480CBC">
        <w:rPr>
          <w:color w:val="auto"/>
          <w:sz w:val="18"/>
          <w:lang w:eastAsia="pl-PL"/>
        </w:rPr>
        <w:t xml:space="preserve">                                                 </w:t>
      </w:r>
      <w:r w:rsidRPr="00480CBC">
        <w:rPr>
          <w:b/>
          <w:color w:val="auto"/>
          <w:lang w:eastAsia="pl-PL"/>
        </w:rPr>
        <w:t xml:space="preserve"> </w:t>
      </w:r>
      <w:r w:rsidRPr="00480CBC">
        <w:rPr>
          <w:bCs/>
          <w:i/>
          <w:iCs/>
          <w:color w:val="auto"/>
          <w:sz w:val="20"/>
          <w:lang w:eastAsia="pl-PL"/>
        </w:rPr>
        <w:t>.</w:t>
      </w:r>
      <w:r w:rsidRPr="00480CBC">
        <w:rPr>
          <w:color w:val="auto"/>
          <w:lang w:eastAsia="pl-PL"/>
        </w:rPr>
        <w:t>…................………………</w:t>
      </w:r>
    </w:p>
    <w:p w:rsidR="00480CBC" w:rsidRPr="00480CBC" w:rsidRDefault="00480CBC" w:rsidP="00480CBC">
      <w:pPr>
        <w:widowControl/>
        <w:suppressAutoHyphens w:val="0"/>
        <w:rPr>
          <w:i/>
          <w:iCs/>
          <w:color w:val="auto"/>
          <w:sz w:val="20"/>
          <w:lang w:eastAsia="pl-PL"/>
        </w:rPr>
      </w:pPr>
      <w:r w:rsidRPr="00480CBC">
        <w:rPr>
          <w:i/>
          <w:iCs/>
          <w:color w:val="auto"/>
          <w:sz w:val="20"/>
          <w:lang w:eastAsia="pl-PL"/>
        </w:rPr>
        <w:t xml:space="preserve">                          (Imię i Nazwisko)                                                                                       </w:t>
      </w:r>
      <w:r w:rsidRPr="00480CBC">
        <w:rPr>
          <w:color w:val="auto"/>
          <w:lang w:eastAsia="pl-PL"/>
        </w:rPr>
        <w:t>(</w:t>
      </w:r>
      <w:r w:rsidRPr="00480CBC">
        <w:rPr>
          <w:bCs/>
          <w:i/>
          <w:iCs/>
          <w:color w:val="auto"/>
          <w:sz w:val="20"/>
          <w:lang w:eastAsia="pl-PL"/>
        </w:rPr>
        <w:t>Miejscowość data)</w:t>
      </w:r>
    </w:p>
    <w:p w:rsidR="00480CBC" w:rsidRPr="00480CBC" w:rsidRDefault="00480CBC" w:rsidP="00480CBC">
      <w:pPr>
        <w:widowControl/>
        <w:suppressAutoHyphens w:val="0"/>
        <w:rPr>
          <w:color w:val="auto"/>
          <w:sz w:val="18"/>
          <w:lang w:eastAsia="pl-PL"/>
        </w:rPr>
      </w:pPr>
      <w:r w:rsidRPr="00480CBC">
        <w:rPr>
          <w:color w:val="auto"/>
          <w:sz w:val="18"/>
          <w:lang w:eastAsia="pl-PL"/>
        </w:rPr>
        <w:t xml:space="preserve">                                                        </w:t>
      </w:r>
    </w:p>
    <w:p w:rsidR="00480CBC" w:rsidRPr="00480CBC" w:rsidRDefault="00480CBC" w:rsidP="00480CBC">
      <w:pPr>
        <w:widowControl/>
        <w:suppressAutoHyphens w:val="0"/>
        <w:rPr>
          <w:color w:val="auto"/>
          <w:sz w:val="18"/>
          <w:lang w:eastAsia="pl-PL"/>
        </w:rPr>
      </w:pPr>
      <w:r w:rsidRPr="00480CBC">
        <w:rPr>
          <w:color w:val="auto"/>
          <w:lang w:eastAsia="pl-PL"/>
        </w:rPr>
        <w:t>....................................................................</w:t>
      </w:r>
    </w:p>
    <w:p w:rsidR="00480CBC" w:rsidRPr="00480CBC" w:rsidRDefault="00480CBC" w:rsidP="00480CBC">
      <w:pPr>
        <w:widowControl/>
        <w:suppressAutoHyphens w:val="0"/>
        <w:rPr>
          <w:i/>
          <w:iCs/>
          <w:color w:val="auto"/>
          <w:sz w:val="20"/>
          <w:lang w:eastAsia="pl-PL"/>
        </w:rPr>
      </w:pPr>
      <w:r w:rsidRPr="00480CBC">
        <w:rPr>
          <w:i/>
          <w:iCs/>
          <w:color w:val="auto"/>
          <w:sz w:val="20"/>
          <w:lang w:eastAsia="pl-PL"/>
        </w:rPr>
        <w:t xml:space="preserve">                      (Miejsce zamieszkania)</w:t>
      </w:r>
    </w:p>
    <w:p w:rsidR="00480CBC" w:rsidRPr="00480CBC" w:rsidRDefault="00480CBC" w:rsidP="00480CBC">
      <w:pPr>
        <w:widowControl/>
        <w:suppressAutoHyphens w:val="0"/>
        <w:rPr>
          <w:color w:val="auto"/>
          <w:lang w:eastAsia="pl-PL"/>
        </w:rPr>
      </w:pPr>
    </w:p>
    <w:p w:rsidR="00480CBC" w:rsidRPr="00480CBC" w:rsidRDefault="00480CBC" w:rsidP="00480CBC">
      <w:pPr>
        <w:widowControl/>
        <w:suppressAutoHyphens w:val="0"/>
        <w:rPr>
          <w:color w:val="auto"/>
          <w:lang w:eastAsia="pl-PL"/>
        </w:rPr>
      </w:pPr>
      <w:r w:rsidRPr="00480CBC">
        <w:rPr>
          <w:color w:val="auto"/>
          <w:lang w:eastAsia="pl-PL"/>
        </w:rPr>
        <w:t>...................................................................</w:t>
      </w:r>
    </w:p>
    <w:p w:rsidR="00480CBC" w:rsidRPr="00480CBC" w:rsidRDefault="00480CBC" w:rsidP="00480CBC">
      <w:pPr>
        <w:widowControl/>
        <w:suppressAutoHyphens w:val="0"/>
        <w:rPr>
          <w:i/>
          <w:iCs/>
          <w:color w:val="auto"/>
          <w:sz w:val="20"/>
          <w:lang w:eastAsia="pl-PL"/>
        </w:rPr>
      </w:pPr>
      <w:r w:rsidRPr="00480CBC">
        <w:rPr>
          <w:i/>
          <w:iCs/>
          <w:color w:val="auto"/>
          <w:sz w:val="20"/>
          <w:lang w:eastAsia="pl-PL"/>
        </w:rPr>
        <w:t xml:space="preserve">                           (Kod  pocztowy)           </w:t>
      </w:r>
    </w:p>
    <w:p w:rsidR="00480CBC" w:rsidRPr="00480CBC" w:rsidRDefault="00480CBC" w:rsidP="00480CBC">
      <w:pPr>
        <w:widowControl/>
        <w:suppressAutoHyphens w:val="0"/>
        <w:rPr>
          <w:b/>
          <w:color w:val="auto"/>
          <w:sz w:val="28"/>
          <w:szCs w:val="28"/>
          <w:lang w:eastAsia="pl-PL"/>
        </w:rPr>
      </w:pPr>
      <w:r w:rsidRPr="00480CBC">
        <w:rPr>
          <w:color w:val="auto"/>
          <w:sz w:val="18"/>
          <w:lang w:eastAsia="pl-PL"/>
        </w:rPr>
        <w:t xml:space="preserve">                                                                                                             </w:t>
      </w:r>
      <w:r w:rsidRPr="00480CBC">
        <w:rPr>
          <w:b/>
          <w:color w:val="auto"/>
          <w:sz w:val="28"/>
          <w:szCs w:val="28"/>
          <w:lang w:eastAsia="pl-PL"/>
        </w:rPr>
        <w:br/>
      </w:r>
      <w:r w:rsidRPr="00480CBC">
        <w:rPr>
          <w:color w:val="auto"/>
          <w:lang w:eastAsia="pl-PL"/>
        </w:rPr>
        <w:t>...................................................................</w:t>
      </w:r>
    </w:p>
    <w:p w:rsidR="00480CBC" w:rsidRPr="00480CBC" w:rsidRDefault="00480CBC" w:rsidP="00480CBC">
      <w:pPr>
        <w:widowControl/>
        <w:suppressAutoHyphens w:val="0"/>
        <w:rPr>
          <w:b/>
          <w:i/>
          <w:iCs/>
          <w:color w:val="auto"/>
          <w:sz w:val="20"/>
          <w:szCs w:val="28"/>
          <w:lang w:eastAsia="pl-PL"/>
        </w:rPr>
      </w:pPr>
      <w:r w:rsidRPr="00480CBC">
        <w:rPr>
          <w:color w:val="auto"/>
          <w:sz w:val="18"/>
          <w:szCs w:val="18"/>
          <w:lang w:eastAsia="pl-PL"/>
        </w:rPr>
        <w:t xml:space="preserve">                                        (</w:t>
      </w:r>
      <w:r w:rsidRPr="00480CBC">
        <w:rPr>
          <w:i/>
          <w:iCs/>
          <w:color w:val="auto"/>
          <w:sz w:val="20"/>
          <w:szCs w:val="18"/>
          <w:lang w:eastAsia="pl-PL"/>
        </w:rPr>
        <w:t>Nr tel).</w:t>
      </w:r>
      <w:r w:rsidRPr="00480CBC">
        <w:rPr>
          <w:b/>
          <w:i/>
          <w:iCs/>
          <w:color w:val="auto"/>
          <w:sz w:val="20"/>
          <w:szCs w:val="28"/>
          <w:lang w:eastAsia="pl-PL"/>
        </w:rPr>
        <w:t xml:space="preserve"> </w:t>
      </w:r>
      <w:r w:rsidRPr="00480CBC">
        <w:rPr>
          <w:b/>
          <w:bCs/>
          <w:color w:val="auto"/>
          <w:position w:val="10"/>
          <w:sz w:val="27"/>
          <w:lang w:eastAsia="pl-PL"/>
        </w:rPr>
        <w:t xml:space="preserve">                                       </w:t>
      </w:r>
    </w:p>
    <w:p w:rsidR="00480CBC" w:rsidRPr="00480CBC" w:rsidRDefault="00480CBC" w:rsidP="00480CBC">
      <w:pPr>
        <w:widowControl/>
        <w:suppressAutoHyphens w:val="0"/>
        <w:ind w:left="5664"/>
        <w:rPr>
          <w:b/>
          <w:bCs/>
          <w:color w:val="auto"/>
          <w:position w:val="10"/>
          <w:lang w:eastAsia="pl-PL"/>
        </w:rPr>
      </w:pPr>
      <w:r w:rsidRPr="00480CBC">
        <w:rPr>
          <w:b/>
          <w:bCs/>
          <w:color w:val="auto"/>
          <w:sz w:val="28"/>
          <w:szCs w:val="28"/>
          <w:lang w:eastAsia="pl-PL"/>
        </w:rPr>
        <w:t xml:space="preserve">                                                                      </w:t>
      </w:r>
      <w:r w:rsidRPr="00480CBC">
        <w:rPr>
          <w:b/>
          <w:bCs/>
          <w:color w:val="auto"/>
          <w:position w:val="10"/>
          <w:lang w:eastAsia="pl-PL"/>
        </w:rPr>
        <w:t>Wójt Gminy Długosiodło</w:t>
      </w:r>
    </w:p>
    <w:p w:rsidR="00480CBC" w:rsidRPr="00480CBC" w:rsidRDefault="00480CBC" w:rsidP="00480CBC">
      <w:pPr>
        <w:widowControl/>
        <w:suppressAutoHyphens w:val="0"/>
        <w:ind w:left="5664"/>
        <w:rPr>
          <w:b/>
          <w:bCs/>
          <w:color w:val="auto"/>
          <w:position w:val="10"/>
          <w:lang w:eastAsia="pl-PL"/>
        </w:rPr>
      </w:pPr>
      <w:r w:rsidRPr="00480CBC">
        <w:rPr>
          <w:b/>
          <w:bCs/>
          <w:color w:val="auto"/>
          <w:position w:val="10"/>
          <w:lang w:eastAsia="pl-PL"/>
        </w:rPr>
        <w:t>Urząd Gminy Długosiodło</w:t>
      </w:r>
    </w:p>
    <w:p w:rsidR="00480CBC" w:rsidRPr="00480CBC" w:rsidRDefault="00480CBC" w:rsidP="00480CBC">
      <w:pPr>
        <w:widowControl/>
        <w:suppressAutoHyphens w:val="0"/>
        <w:ind w:left="5664"/>
        <w:rPr>
          <w:b/>
          <w:bCs/>
          <w:color w:val="auto"/>
          <w:position w:val="10"/>
          <w:lang w:eastAsia="pl-PL"/>
        </w:rPr>
      </w:pPr>
      <w:r w:rsidRPr="00480CBC">
        <w:rPr>
          <w:b/>
          <w:bCs/>
          <w:color w:val="auto"/>
          <w:position w:val="10"/>
          <w:lang w:eastAsia="pl-PL"/>
        </w:rPr>
        <w:t>ul. T. Kościuszki 2</w:t>
      </w:r>
    </w:p>
    <w:p w:rsidR="00480CBC" w:rsidRPr="00480CBC" w:rsidRDefault="00480CBC" w:rsidP="00480CBC">
      <w:pPr>
        <w:widowControl/>
        <w:suppressAutoHyphens w:val="0"/>
        <w:ind w:left="5664"/>
        <w:rPr>
          <w:b/>
          <w:bCs/>
          <w:color w:val="auto"/>
          <w:position w:val="10"/>
          <w:lang w:eastAsia="pl-PL"/>
        </w:rPr>
      </w:pPr>
      <w:r w:rsidRPr="00480CBC">
        <w:rPr>
          <w:b/>
          <w:bCs/>
          <w:color w:val="auto"/>
          <w:position w:val="10"/>
          <w:lang w:eastAsia="pl-PL"/>
        </w:rPr>
        <w:t xml:space="preserve">07 – 210 Długosiodło </w:t>
      </w:r>
    </w:p>
    <w:p w:rsidR="00480CBC" w:rsidRPr="00480CBC" w:rsidRDefault="00480CBC" w:rsidP="00480CBC">
      <w:pPr>
        <w:widowControl/>
        <w:suppressAutoHyphens w:val="0"/>
        <w:spacing w:line="360" w:lineRule="auto"/>
        <w:rPr>
          <w:b/>
          <w:bCs/>
          <w:color w:val="auto"/>
          <w:sz w:val="28"/>
          <w:szCs w:val="28"/>
          <w:lang w:eastAsia="pl-PL"/>
        </w:rPr>
      </w:pPr>
    </w:p>
    <w:p w:rsidR="00480CBC" w:rsidRPr="00480CBC" w:rsidRDefault="00480CBC" w:rsidP="00480CBC">
      <w:pPr>
        <w:widowControl/>
        <w:suppressAutoHyphens w:val="0"/>
        <w:spacing w:line="276" w:lineRule="auto"/>
        <w:jc w:val="center"/>
        <w:rPr>
          <w:b/>
          <w:bCs/>
          <w:color w:val="auto"/>
          <w:sz w:val="22"/>
          <w:szCs w:val="22"/>
          <w:lang w:eastAsia="pl-PL"/>
        </w:rPr>
      </w:pPr>
      <w:r w:rsidRPr="00480CBC">
        <w:rPr>
          <w:b/>
          <w:bCs/>
          <w:color w:val="auto"/>
          <w:sz w:val="22"/>
          <w:szCs w:val="22"/>
          <w:lang w:eastAsia="pl-PL"/>
        </w:rPr>
        <w:t xml:space="preserve">W N I O S E K </w:t>
      </w:r>
    </w:p>
    <w:p w:rsidR="00480CBC" w:rsidRPr="00480CBC" w:rsidRDefault="00480CBC" w:rsidP="00480CBC">
      <w:pPr>
        <w:widowControl/>
        <w:suppressAutoHyphens w:val="0"/>
        <w:spacing w:line="276" w:lineRule="auto"/>
        <w:jc w:val="center"/>
        <w:rPr>
          <w:b/>
          <w:bCs/>
          <w:color w:val="auto"/>
          <w:sz w:val="22"/>
          <w:szCs w:val="22"/>
          <w:lang w:eastAsia="pl-PL"/>
        </w:rPr>
      </w:pPr>
      <w:r w:rsidRPr="00480CBC">
        <w:rPr>
          <w:b/>
          <w:bCs/>
          <w:color w:val="auto"/>
          <w:sz w:val="22"/>
          <w:szCs w:val="22"/>
          <w:lang w:eastAsia="pl-PL"/>
        </w:rPr>
        <w:t>O DOKONANIE PODZIAŁU NIERUCHOMOŚCI</w:t>
      </w:r>
    </w:p>
    <w:p w:rsidR="00480CBC" w:rsidRPr="00480CBC" w:rsidRDefault="00480CBC" w:rsidP="00480CBC">
      <w:pPr>
        <w:widowControl/>
        <w:suppressAutoHyphens w:val="0"/>
        <w:spacing w:line="276" w:lineRule="auto"/>
        <w:jc w:val="center"/>
        <w:rPr>
          <w:b/>
          <w:bCs/>
          <w:color w:val="auto"/>
          <w:lang w:eastAsia="pl-PL"/>
        </w:rPr>
      </w:pPr>
    </w:p>
    <w:p w:rsidR="00480CBC" w:rsidRPr="00480CBC" w:rsidRDefault="00480CBC" w:rsidP="00480CBC">
      <w:pPr>
        <w:widowControl/>
        <w:suppressAutoHyphens w:val="0"/>
        <w:jc w:val="both"/>
        <w:rPr>
          <w:color w:val="auto"/>
          <w:sz w:val="20"/>
          <w:szCs w:val="20"/>
          <w:lang w:eastAsia="pl-PL"/>
        </w:rPr>
      </w:pPr>
      <w:r w:rsidRPr="00480CBC">
        <w:rPr>
          <w:color w:val="auto"/>
          <w:sz w:val="20"/>
          <w:szCs w:val="20"/>
          <w:lang w:eastAsia="pl-PL"/>
        </w:rPr>
        <w:t xml:space="preserve">Administratorem danych osobowych jest Urząd Gminy Długosiodło, reprezentowany przez Wójta Gminy. Przetwarzanie danych jest niezbędne do wypełnienia obowiązku prawnego ciążącego na administratorze i ich podanie jest obowiązkowe na podstawie ustawy z dnia 21 sierpnia 1997 r. o gospodarce nieruchomościami. Dane nie są przekazywane żadnym nieuprawnionym odbiorcom, ani też do państw trzecich. Odbiorcami danych mogą być jedynie osoby i podmioty upoważnione do przetwarzania danych oraz  uprawnione na podstawie przepisów prawa organy publiczne. Dane są przechowywane przez czas określony w szczególnych przepisach prawa. Osobie której dane dotyczą, przysługuje prawo do wglądu w swoje dane i prawo ich uzupełniania. Szczegółowe informacje dotyczące przetwarzania danych opisane są w Polityce prywatności Administratora dostępnej </w:t>
      </w:r>
      <w:r>
        <w:rPr>
          <w:color w:val="auto"/>
          <w:sz w:val="20"/>
          <w:szCs w:val="20"/>
          <w:lang w:eastAsia="pl-PL"/>
        </w:rPr>
        <w:br/>
      </w:r>
      <w:r w:rsidRPr="00480CBC">
        <w:rPr>
          <w:color w:val="auto"/>
          <w:sz w:val="20"/>
          <w:szCs w:val="20"/>
          <w:lang w:eastAsia="pl-PL"/>
        </w:rPr>
        <w:t>w Urzędzie i na stronach www Urzędu.</w:t>
      </w:r>
    </w:p>
    <w:p w:rsidR="00480CBC" w:rsidRPr="00480CBC" w:rsidRDefault="00480CBC" w:rsidP="00480CBC">
      <w:pPr>
        <w:widowControl/>
        <w:suppressAutoHyphens w:val="0"/>
        <w:spacing w:line="360" w:lineRule="auto"/>
        <w:jc w:val="both"/>
        <w:rPr>
          <w:color w:val="auto"/>
          <w:lang w:eastAsia="pl-PL"/>
        </w:rPr>
      </w:pPr>
    </w:p>
    <w:p w:rsidR="00480CBC" w:rsidRPr="00480CBC" w:rsidRDefault="00480CBC" w:rsidP="00480CBC">
      <w:pPr>
        <w:widowControl/>
        <w:suppressAutoHyphens w:val="0"/>
        <w:ind w:firstLine="708"/>
        <w:jc w:val="both"/>
        <w:rPr>
          <w:color w:val="auto"/>
          <w:lang w:eastAsia="pl-PL"/>
        </w:rPr>
      </w:pPr>
      <w:r w:rsidRPr="00480CBC">
        <w:rPr>
          <w:color w:val="auto"/>
          <w:lang w:eastAsia="pl-PL"/>
        </w:rPr>
        <w:t>W nawiązaniu do wniosku o dokonanie podziału nieruchomości z dnia ……………………, w załączeniu przesyłam/y niżej wymienione dokumenty celem zatwierdzenia projektu podziału nieruchomości położonej/ych* w miejscowości …............................................, oznaczonej/ych* w ewidencji gruntów jako działka/i* nr</w:t>
      </w:r>
      <w:r>
        <w:rPr>
          <w:color w:val="auto"/>
          <w:lang w:eastAsia="pl-PL"/>
        </w:rPr>
        <w:t>: …………………………………………………………………………………………………...</w:t>
      </w:r>
    </w:p>
    <w:p w:rsidR="00480CBC" w:rsidRPr="00480CBC" w:rsidRDefault="00480CBC" w:rsidP="00480CBC">
      <w:pPr>
        <w:widowControl/>
        <w:suppressAutoHyphens w:val="0"/>
        <w:spacing w:line="360" w:lineRule="auto"/>
        <w:ind w:left="4956"/>
        <w:rPr>
          <w:color w:val="auto"/>
          <w:lang w:eastAsia="pl-PL"/>
        </w:rPr>
      </w:pPr>
    </w:p>
    <w:p w:rsidR="00480CBC" w:rsidRPr="00480CBC" w:rsidRDefault="00480CBC" w:rsidP="00480CBC">
      <w:pPr>
        <w:widowControl/>
        <w:suppressAutoHyphens w:val="0"/>
        <w:spacing w:line="360" w:lineRule="auto"/>
        <w:ind w:left="4956"/>
        <w:rPr>
          <w:color w:val="auto"/>
          <w:lang w:eastAsia="pl-PL"/>
        </w:rPr>
      </w:pPr>
    </w:p>
    <w:p w:rsidR="00480CBC" w:rsidRPr="00480CBC" w:rsidRDefault="00480CBC" w:rsidP="00480CBC">
      <w:pPr>
        <w:widowControl/>
        <w:suppressAutoHyphens w:val="0"/>
        <w:spacing w:line="360" w:lineRule="auto"/>
        <w:rPr>
          <w:color w:val="auto"/>
          <w:lang w:eastAsia="pl-PL"/>
        </w:rPr>
      </w:pPr>
    </w:p>
    <w:p w:rsidR="00480CBC" w:rsidRPr="00480CBC" w:rsidRDefault="00480CBC" w:rsidP="00480CBC">
      <w:pPr>
        <w:widowControl/>
        <w:suppressAutoHyphens w:val="0"/>
        <w:spacing w:line="360" w:lineRule="auto"/>
        <w:ind w:left="4956"/>
        <w:rPr>
          <w:color w:val="auto"/>
          <w:lang w:eastAsia="pl-PL"/>
        </w:rPr>
      </w:pPr>
    </w:p>
    <w:p w:rsidR="00480CBC" w:rsidRPr="00480CBC" w:rsidRDefault="00480CBC" w:rsidP="00480CBC">
      <w:pPr>
        <w:widowControl/>
        <w:suppressAutoHyphens w:val="0"/>
        <w:spacing w:line="360" w:lineRule="auto"/>
        <w:ind w:left="4956"/>
        <w:rPr>
          <w:color w:val="auto"/>
          <w:lang w:eastAsia="pl-PL"/>
        </w:rPr>
      </w:pPr>
    </w:p>
    <w:p w:rsidR="00480CBC" w:rsidRPr="00480CBC" w:rsidRDefault="00480CBC" w:rsidP="00480CBC">
      <w:pPr>
        <w:widowControl/>
        <w:suppressAutoHyphens w:val="0"/>
        <w:spacing w:line="360" w:lineRule="auto"/>
        <w:ind w:left="4956"/>
        <w:rPr>
          <w:color w:val="auto"/>
          <w:lang w:eastAsia="pl-PL"/>
        </w:rPr>
      </w:pPr>
      <w:r w:rsidRPr="00480CBC">
        <w:rPr>
          <w:color w:val="auto"/>
          <w:lang w:eastAsia="pl-PL"/>
        </w:rPr>
        <w:t xml:space="preserve"> ...................................................................</w:t>
      </w:r>
    </w:p>
    <w:p w:rsidR="00480CBC" w:rsidRPr="00480CBC" w:rsidRDefault="00480CBC" w:rsidP="00480CBC">
      <w:pPr>
        <w:widowControl/>
        <w:suppressAutoHyphens w:val="0"/>
        <w:autoSpaceDE w:val="0"/>
        <w:autoSpaceDN w:val="0"/>
        <w:ind w:left="5760" w:hanging="5940"/>
        <w:jc w:val="both"/>
        <w:rPr>
          <w:color w:val="auto"/>
          <w:lang w:eastAsia="pl-PL"/>
        </w:rPr>
      </w:pPr>
      <w:r w:rsidRPr="00480CBC">
        <w:rPr>
          <w:color w:val="auto"/>
          <w:lang w:eastAsia="pl-PL"/>
        </w:rPr>
        <w:t xml:space="preserve">                                                                                                    podpis/y wnioskodawcy/ów</w:t>
      </w:r>
    </w:p>
    <w:p w:rsidR="00480CBC" w:rsidRPr="00480CBC" w:rsidRDefault="00480CBC" w:rsidP="00480CBC">
      <w:pPr>
        <w:widowControl/>
        <w:suppressAutoHyphens w:val="0"/>
        <w:rPr>
          <w:color w:val="auto"/>
          <w:sz w:val="16"/>
          <w:szCs w:val="16"/>
          <w:u w:val="single"/>
          <w:lang w:eastAsia="pl-PL"/>
        </w:rPr>
      </w:pPr>
    </w:p>
    <w:p w:rsidR="00480CBC" w:rsidRPr="00480CBC" w:rsidRDefault="00480CBC" w:rsidP="00480CBC">
      <w:pPr>
        <w:widowControl/>
        <w:suppressAutoHyphens w:val="0"/>
        <w:rPr>
          <w:color w:val="auto"/>
          <w:sz w:val="16"/>
          <w:szCs w:val="16"/>
          <w:u w:val="single"/>
          <w:lang w:eastAsia="pl-PL"/>
        </w:rPr>
      </w:pPr>
    </w:p>
    <w:p w:rsidR="00480CBC" w:rsidRPr="00480CBC" w:rsidRDefault="00480CBC" w:rsidP="00480CBC">
      <w:pPr>
        <w:widowControl/>
        <w:suppressAutoHyphens w:val="0"/>
        <w:rPr>
          <w:color w:val="auto"/>
          <w:sz w:val="16"/>
          <w:szCs w:val="16"/>
          <w:u w:val="single"/>
          <w:lang w:eastAsia="pl-PL"/>
        </w:rPr>
      </w:pPr>
    </w:p>
    <w:p w:rsidR="00480CBC" w:rsidRPr="00480CBC" w:rsidRDefault="00480CBC" w:rsidP="00480CBC">
      <w:pPr>
        <w:widowControl/>
        <w:suppressAutoHyphens w:val="0"/>
        <w:rPr>
          <w:color w:val="auto"/>
          <w:sz w:val="16"/>
          <w:szCs w:val="16"/>
          <w:u w:val="single"/>
          <w:lang w:eastAsia="pl-PL"/>
        </w:rPr>
      </w:pPr>
      <w:r w:rsidRPr="00480CBC">
        <w:rPr>
          <w:color w:val="auto"/>
          <w:sz w:val="16"/>
          <w:szCs w:val="16"/>
          <w:u w:val="single"/>
          <w:lang w:eastAsia="pl-PL"/>
        </w:rPr>
        <w:t>Załączniki:</w:t>
      </w:r>
    </w:p>
    <w:p w:rsidR="00480CBC" w:rsidRPr="00480CBC" w:rsidRDefault="00480CBC" w:rsidP="00480CBC">
      <w:pPr>
        <w:widowControl/>
        <w:suppressAutoHyphens w:val="0"/>
        <w:rPr>
          <w:color w:val="auto"/>
          <w:sz w:val="16"/>
          <w:szCs w:val="16"/>
          <w:lang w:eastAsia="pl-PL"/>
        </w:rPr>
      </w:pPr>
    </w:p>
    <w:p w:rsidR="00480CBC" w:rsidRPr="00480CBC" w:rsidRDefault="00480CBC" w:rsidP="00480CBC">
      <w:pPr>
        <w:widowControl/>
        <w:suppressAutoHyphens w:val="0"/>
        <w:rPr>
          <w:color w:val="auto"/>
          <w:sz w:val="16"/>
          <w:szCs w:val="16"/>
          <w:lang w:eastAsia="pl-PL"/>
        </w:rPr>
      </w:pPr>
      <w:r w:rsidRPr="00480CBC">
        <w:rPr>
          <w:color w:val="auto"/>
          <w:sz w:val="16"/>
          <w:szCs w:val="16"/>
          <w:lang w:eastAsia="pl-PL"/>
        </w:rPr>
        <w:t>1. Protokół z przejęcia granic nieruchomości,</w:t>
      </w:r>
    </w:p>
    <w:p w:rsidR="00480CBC" w:rsidRPr="00480CBC" w:rsidRDefault="00480CBC" w:rsidP="00480CBC">
      <w:pPr>
        <w:widowControl/>
        <w:suppressAutoHyphens w:val="0"/>
        <w:rPr>
          <w:color w:val="auto"/>
          <w:sz w:val="16"/>
          <w:szCs w:val="16"/>
          <w:lang w:eastAsia="pl-PL"/>
        </w:rPr>
      </w:pPr>
      <w:r w:rsidRPr="00480CBC">
        <w:rPr>
          <w:color w:val="auto"/>
          <w:sz w:val="16"/>
          <w:szCs w:val="16"/>
          <w:lang w:eastAsia="pl-PL"/>
        </w:rPr>
        <w:t>2. Mapy z projektem podziału nieruchomości,</w:t>
      </w:r>
    </w:p>
    <w:p w:rsidR="00480CBC" w:rsidRPr="00480CBC" w:rsidRDefault="00480CBC" w:rsidP="00480CBC">
      <w:pPr>
        <w:widowControl/>
        <w:suppressAutoHyphens w:val="0"/>
        <w:rPr>
          <w:color w:val="auto"/>
          <w:sz w:val="16"/>
          <w:szCs w:val="16"/>
          <w:lang w:eastAsia="pl-PL"/>
        </w:rPr>
      </w:pPr>
      <w:r w:rsidRPr="00480CBC">
        <w:rPr>
          <w:color w:val="auto"/>
          <w:sz w:val="16"/>
          <w:szCs w:val="16"/>
          <w:lang w:eastAsia="pl-PL"/>
        </w:rPr>
        <w:t>3. Wykaz zmian gruntowych,</w:t>
      </w:r>
    </w:p>
    <w:p w:rsidR="00480CBC" w:rsidRPr="00480CBC" w:rsidRDefault="00480CBC" w:rsidP="00480CBC">
      <w:pPr>
        <w:widowControl/>
        <w:suppressAutoHyphens w:val="0"/>
        <w:rPr>
          <w:color w:val="auto"/>
          <w:sz w:val="16"/>
          <w:szCs w:val="16"/>
          <w:lang w:eastAsia="pl-PL"/>
        </w:rPr>
      </w:pPr>
      <w:r w:rsidRPr="00480CBC">
        <w:rPr>
          <w:color w:val="auto"/>
          <w:sz w:val="16"/>
          <w:szCs w:val="16"/>
          <w:lang w:eastAsia="pl-PL"/>
        </w:rPr>
        <w:t>4. Wykaz synchronizacyjny, jeżeli oznaczenie działek gruntu w katastrze nieruchomości jest inne niż w księdze wieczystej.</w:t>
      </w:r>
    </w:p>
    <w:p w:rsidR="00480CBC" w:rsidRPr="00480CBC" w:rsidRDefault="00480CBC" w:rsidP="00480CBC">
      <w:pPr>
        <w:widowControl/>
        <w:suppressAutoHyphens w:val="0"/>
        <w:rPr>
          <w:color w:val="auto"/>
          <w:sz w:val="16"/>
          <w:szCs w:val="16"/>
          <w:lang w:eastAsia="pl-PL"/>
        </w:rPr>
      </w:pPr>
    </w:p>
    <w:p w:rsidR="00480CBC" w:rsidRPr="00480CBC" w:rsidRDefault="00480CBC" w:rsidP="00480CBC">
      <w:pPr>
        <w:widowControl/>
        <w:suppressAutoHyphens w:val="0"/>
        <w:ind w:left="360"/>
        <w:rPr>
          <w:color w:val="auto"/>
          <w:sz w:val="16"/>
          <w:szCs w:val="16"/>
          <w:lang w:eastAsia="pl-PL"/>
        </w:rPr>
      </w:pPr>
      <w:r w:rsidRPr="00480CBC">
        <w:rPr>
          <w:color w:val="auto"/>
          <w:sz w:val="16"/>
          <w:szCs w:val="16"/>
          <w:lang w:eastAsia="pl-PL"/>
        </w:rPr>
        <w:t xml:space="preserve">*niewłaściwe skreślić </w:t>
      </w: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Default="00480CBC" w:rsidP="006D2F4B">
      <w:pPr>
        <w:tabs>
          <w:tab w:val="left" w:pos="990"/>
        </w:tabs>
      </w:pPr>
    </w:p>
    <w:p w:rsidR="00480CBC" w:rsidRPr="00480CBC" w:rsidRDefault="00480CBC" w:rsidP="00480CBC">
      <w:pPr>
        <w:jc w:val="right"/>
        <w:rPr>
          <w:rFonts w:eastAsia="Lucida Sans Unicode" w:cs="Mangal"/>
          <w:color w:val="auto"/>
          <w:kern w:val="1"/>
          <w:lang w:eastAsia="zh-CN" w:bidi="hi-IN"/>
        </w:rPr>
      </w:pPr>
      <w:r w:rsidRPr="00480CBC">
        <w:rPr>
          <w:rFonts w:eastAsia="Lucida Sans Unicode" w:cs="Mangal"/>
          <w:color w:val="auto"/>
          <w:kern w:val="1"/>
          <w:lang w:eastAsia="zh-CN" w:bidi="hi-IN"/>
        </w:rPr>
        <w:t>Długosiodło, dnia .................................</w:t>
      </w:r>
    </w:p>
    <w:p w:rsidR="00480CBC" w:rsidRPr="00480CBC" w:rsidRDefault="00480CBC" w:rsidP="00480CBC">
      <w:pPr>
        <w:rPr>
          <w:rFonts w:eastAsia="Lucida Sans Unicode" w:cs="Mangal"/>
          <w:color w:val="auto"/>
          <w:kern w:val="1"/>
          <w:lang w:eastAsia="zh-CN" w:bidi="hi-IN"/>
        </w:rPr>
      </w:pPr>
      <w:r w:rsidRPr="00480CBC">
        <w:rPr>
          <w:rFonts w:eastAsia="Lucida Sans Unicode" w:cs="Mangal"/>
          <w:color w:val="auto"/>
          <w:kern w:val="1"/>
          <w:lang w:eastAsia="zh-CN" w:bidi="hi-IN"/>
        </w:rPr>
        <w:t xml:space="preserve">............................................................................                      </w:t>
      </w:r>
    </w:p>
    <w:p w:rsidR="00480CBC" w:rsidRPr="00480CBC" w:rsidRDefault="00480CBC" w:rsidP="00480CBC">
      <w:pPr>
        <w:rPr>
          <w:rFonts w:eastAsia="Lucida Sans Unicode" w:cs="Mangal"/>
          <w:color w:val="auto"/>
          <w:kern w:val="1"/>
          <w:lang w:eastAsia="zh-CN" w:bidi="hi-IN"/>
        </w:rPr>
      </w:pPr>
      <w:r w:rsidRPr="00480CBC">
        <w:rPr>
          <w:rFonts w:eastAsia="Lucida Sans Unicode" w:cs="Mangal"/>
          <w:color w:val="auto"/>
          <w:kern w:val="1"/>
          <w:lang w:eastAsia="zh-CN" w:bidi="hi-IN"/>
        </w:rPr>
        <w:t xml:space="preserve">           </w:t>
      </w:r>
      <w:r w:rsidRPr="00480CBC">
        <w:rPr>
          <w:rFonts w:eastAsia="Lucida Sans Unicode" w:cs="Mangal"/>
          <w:color w:val="auto"/>
          <w:kern w:val="1"/>
          <w:sz w:val="16"/>
          <w:lang w:eastAsia="zh-CN" w:bidi="hi-IN"/>
        </w:rPr>
        <w:t>imię i nazwisko / nazwa</w:t>
      </w:r>
      <w:r w:rsidRPr="00480CBC">
        <w:rPr>
          <w:rFonts w:eastAsia="Lucida Sans Unicode" w:cs="Mangal"/>
          <w:color w:val="auto"/>
          <w:kern w:val="1"/>
          <w:lang w:eastAsia="zh-CN" w:bidi="hi-IN"/>
        </w:rPr>
        <w:t xml:space="preserve">  </w:t>
      </w:r>
    </w:p>
    <w:p w:rsidR="00480CBC" w:rsidRPr="00480CBC" w:rsidRDefault="00480CBC" w:rsidP="00480CBC">
      <w:pPr>
        <w:rPr>
          <w:rFonts w:eastAsia="Lucida Sans Unicode" w:cs="Mangal"/>
          <w:color w:val="auto"/>
          <w:kern w:val="1"/>
          <w:lang w:eastAsia="zh-CN" w:bidi="hi-IN"/>
        </w:rPr>
      </w:pPr>
      <w:r w:rsidRPr="00480CBC">
        <w:rPr>
          <w:rFonts w:eastAsia="Lucida Sans Unicode" w:cs="Mangal"/>
          <w:color w:val="auto"/>
          <w:kern w:val="1"/>
          <w:lang w:eastAsia="zh-CN" w:bidi="hi-IN"/>
        </w:rPr>
        <w:t xml:space="preserve">      </w:t>
      </w:r>
    </w:p>
    <w:p w:rsidR="00480CBC" w:rsidRPr="00480CBC" w:rsidRDefault="00480CBC" w:rsidP="00480CBC">
      <w:pPr>
        <w:rPr>
          <w:rFonts w:eastAsia="Lucida Sans Unicode" w:cs="Mangal"/>
          <w:color w:val="auto"/>
          <w:kern w:val="1"/>
          <w:lang w:eastAsia="zh-CN" w:bidi="hi-IN"/>
        </w:rPr>
      </w:pPr>
      <w:r w:rsidRPr="00480CBC">
        <w:rPr>
          <w:rFonts w:eastAsia="Lucida Sans Unicode" w:cs="Mangal"/>
          <w:color w:val="auto"/>
          <w:kern w:val="1"/>
          <w:lang w:eastAsia="zh-CN" w:bidi="hi-IN"/>
        </w:rPr>
        <w:t>.............................................................................</w:t>
      </w:r>
    </w:p>
    <w:p w:rsidR="00480CBC" w:rsidRPr="00480CBC" w:rsidRDefault="00480CBC" w:rsidP="00480CBC">
      <w:pPr>
        <w:rPr>
          <w:rFonts w:eastAsia="Lucida Sans Unicode" w:cs="Mangal"/>
          <w:color w:val="auto"/>
          <w:kern w:val="1"/>
          <w:lang w:eastAsia="zh-CN" w:bidi="hi-IN"/>
        </w:rPr>
      </w:pPr>
      <w:r w:rsidRPr="00480CBC">
        <w:rPr>
          <w:rFonts w:eastAsia="Lucida Sans Unicode" w:cs="Mangal"/>
          <w:color w:val="auto"/>
          <w:kern w:val="1"/>
          <w:lang w:eastAsia="zh-CN" w:bidi="hi-IN"/>
        </w:rPr>
        <w:t xml:space="preserve">                    </w:t>
      </w:r>
      <w:r w:rsidRPr="00480CBC">
        <w:rPr>
          <w:rFonts w:eastAsia="Lucida Sans Unicode" w:cs="Mangal"/>
          <w:color w:val="auto"/>
          <w:kern w:val="1"/>
          <w:sz w:val="16"/>
          <w:lang w:eastAsia="zh-CN" w:bidi="hi-IN"/>
        </w:rPr>
        <w:t>adres</w:t>
      </w:r>
    </w:p>
    <w:p w:rsidR="00480CBC" w:rsidRPr="00480CBC" w:rsidRDefault="00480CBC" w:rsidP="00480CBC">
      <w:pPr>
        <w:rPr>
          <w:rFonts w:eastAsia="Lucida Sans Unicode" w:cs="Mangal"/>
          <w:color w:val="auto"/>
          <w:kern w:val="1"/>
          <w:lang w:eastAsia="zh-CN" w:bidi="hi-IN"/>
        </w:rPr>
      </w:pPr>
    </w:p>
    <w:p w:rsidR="00480CBC" w:rsidRPr="00480CBC" w:rsidRDefault="00480CBC" w:rsidP="00480CBC">
      <w:pPr>
        <w:rPr>
          <w:rFonts w:eastAsia="Lucida Sans Unicode" w:cs="Mangal"/>
          <w:color w:val="auto"/>
          <w:kern w:val="1"/>
          <w:lang w:eastAsia="zh-CN" w:bidi="hi-IN"/>
        </w:rPr>
      </w:pPr>
      <w:r w:rsidRPr="00480CBC">
        <w:rPr>
          <w:rFonts w:eastAsia="Lucida Sans Unicode" w:cs="Mangal"/>
          <w:color w:val="auto"/>
          <w:kern w:val="1"/>
          <w:lang w:eastAsia="zh-CN" w:bidi="hi-IN"/>
        </w:rPr>
        <w:t>.............................................................................</w:t>
      </w:r>
    </w:p>
    <w:p w:rsidR="00480CBC" w:rsidRPr="00480CBC" w:rsidRDefault="00480CBC" w:rsidP="00480CBC">
      <w:pPr>
        <w:rPr>
          <w:rFonts w:eastAsia="Lucida Sans Unicode" w:cs="Mangal"/>
          <w:color w:val="auto"/>
          <w:kern w:val="1"/>
          <w:lang w:eastAsia="zh-CN" w:bidi="hi-IN"/>
        </w:rPr>
      </w:pPr>
    </w:p>
    <w:p w:rsidR="00480CBC" w:rsidRPr="00480CBC" w:rsidRDefault="00480CBC" w:rsidP="00480CBC">
      <w:pPr>
        <w:rPr>
          <w:rFonts w:eastAsia="Arial Unicode MS" w:cs="Tahoma"/>
          <w:color w:val="auto"/>
          <w:kern w:val="1"/>
          <w:sz w:val="16"/>
          <w:szCs w:val="20"/>
        </w:rPr>
      </w:pPr>
      <w:r w:rsidRPr="00480CBC">
        <w:rPr>
          <w:rFonts w:eastAsia="Lucida Sans Unicode" w:cs="Mangal"/>
          <w:color w:val="auto"/>
          <w:kern w:val="1"/>
          <w:lang w:eastAsia="zh-CN" w:bidi="hi-IN"/>
        </w:rPr>
        <w:t>....................................................</w:t>
      </w:r>
      <w:r w:rsidRPr="00480CBC">
        <w:rPr>
          <w:rFonts w:eastAsia="Arial Unicode MS" w:cs="Tahoma"/>
          <w:color w:val="auto"/>
          <w:kern w:val="1"/>
          <w:sz w:val="16"/>
          <w:szCs w:val="20"/>
        </w:rPr>
        <w:t xml:space="preserve"> </w:t>
      </w:r>
    </w:p>
    <w:p w:rsidR="00480CBC" w:rsidRPr="00480CBC" w:rsidRDefault="00480CBC" w:rsidP="00480CBC">
      <w:pPr>
        <w:rPr>
          <w:rFonts w:eastAsia="Arial Unicode MS" w:cs="Tahoma"/>
          <w:color w:val="auto"/>
          <w:kern w:val="1"/>
          <w:sz w:val="16"/>
          <w:szCs w:val="20"/>
        </w:rPr>
      </w:pPr>
      <w:r w:rsidRPr="00480CBC">
        <w:rPr>
          <w:rFonts w:eastAsia="Arial Unicode MS" w:cs="Tahoma"/>
          <w:color w:val="auto"/>
          <w:kern w:val="1"/>
          <w:sz w:val="16"/>
          <w:szCs w:val="20"/>
        </w:rPr>
        <w:t xml:space="preserve">                        pesel/regon                        </w:t>
      </w:r>
    </w:p>
    <w:p w:rsidR="00480CBC" w:rsidRPr="00480CBC" w:rsidRDefault="00480CBC" w:rsidP="00480CBC">
      <w:pPr>
        <w:rPr>
          <w:rFonts w:eastAsia="Arial Unicode MS" w:cs="Tahoma"/>
          <w:color w:val="auto"/>
          <w:kern w:val="1"/>
          <w:sz w:val="16"/>
          <w:szCs w:val="20"/>
        </w:rPr>
      </w:pPr>
    </w:p>
    <w:p w:rsidR="00480CBC" w:rsidRPr="00480CBC" w:rsidRDefault="00480CBC" w:rsidP="00480CBC">
      <w:pPr>
        <w:rPr>
          <w:rFonts w:eastAsia="Arial Unicode MS" w:cs="Tahoma"/>
          <w:color w:val="auto"/>
          <w:kern w:val="1"/>
          <w:sz w:val="16"/>
          <w:szCs w:val="20"/>
        </w:rPr>
      </w:pPr>
    </w:p>
    <w:p w:rsidR="00480CBC" w:rsidRPr="00480CBC" w:rsidRDefault="00480CBC" w:rsidP="00480CBC">
      <w:pPr>
        <w:rPr>
          <w:rFonts w:eastAsia="Arial Unicode MS" w:cs="Tahoma"/>
          <w:color w:val="auto"/>
          <w:kern w:val="1"/>
          <w:sz w:val="16"/>
          <w:szCs w:val="20"/>
        </w:rPr>
      </w:pPr>
    </w:p>
    <w:p w:rsidR="00480CBC" w:rsidRPr="00480CBC" w:rsidRDefault="00480CBC" w:rsidP="00480CBC">
      <w:pPr>
        <w:rPr>
          <w:rFonts w:eastAsia="Arial Unicode MS" w:cs="Tahoma"/>
          <w:color w:val="auto"/>
          <w:kern w:val="1"/>
          <w:sz w:val="16"/>
          <w:szCs w:val="20"/>
        </w:rPr>
      </w:pPr>
    </w:p>
    <w:p w:rsidR="00480CBC" w:rsidRPr="00480CBC" w:rsidRDefault="00480CBC" w:rsidP="00480CBC">
      <w:pPr>
        <w:jc w:val="center"/>
        <w:rPr>
          <w:rFonts w:eastAsia="Arial Unicode MS" w:cs="Tahoma"/>
          <w:b/>
          <w:bCs/>
          <w:color w:val="auto"/>
          <w:kern w:val="1"/>
        </w:rPr>
      </w:pPr>
      <w:r w:rsidRPr="00480CBC">
        <w:rPr>
          <w:rFonts w:eastAsia="Arial Unicode MS" w:cs="Tahoma"/>
          <w:b/>
          <w:bCs/>
          <w:color w:val="auto"/>
          <w:kern w:val="1"/>
        </w:rPr>
        <w:t>O Ś W I A D C Z E N I E</w:t>
      </w:r>
    </w:p>
    <w:p w:rsidR="00480CBC" w:rsidRPr="00480CBC" w:rsidRDefault="00480CBC" w:rsidP="00480CBC">
      <w:pPr>
        <w:jc w:val="center"/>
        <w:rPr>
          <w:rFonts w:eastAsia="Arial Unicode MS" w:cs="Tahoma"/>
          <w:b/>
          <w:bCs/>
          <w:color w:val="auto"/>
          <w:kern w:val="1"/>
        </w:rPr>
      </w:pPr>
      <w:r w:rsidRPr="00480CBC">
        <w:rPr>
          <w:rFonts w:eastAsia="Arial Unicode MS" w:cs="Tahoma"/>
          <w:b/>
          <w:bCs/>
          <w:color w:val="auto"/>
          <w:kern w:val="1"/>
        </w:rPr>
        <w:t>przedstawiające aktualny stan wpisów w księdze wieczystej</w:t>
      </w:r>
    </w:p>
    <w:p w:rsidR="00480CBC" w:rsidRPr="00480CBC" w:rsidRDefault="00480CBC" w:rsidP="00480CBC">
      <w:pPr>
        <w:jc w:val="center"/>
        <w:rPr>
          <w:rFonts w:eastAsia="Arial Unicode MS" w:cs="Tahoma"/>
          <w:b/>
          <w:bCs/>
          <w:color w:val="auto"/>
          <w:kern w:val="1"/>
        </w:rPr>
      </w:pPr>
    </w:p>
    <w:p w:rsidR="00480CBC" w:rsidRPr="00480CBC" w:rsidRDefault="00480CBC" w:rsidP="00480CBC">
      <w:pPr>
        <w:jc w:val="center"/>
        <w:rPr>
          <w:rFonts w:eastAsia="Arial Unicode MS" w:cs="Tahoma"/>
          <w:color w:val="auto"/>
          <w:kern w:val="1"/>
          <w:sz w:val="22"/>
          <w:szCs w:val="22"/>
        </w:rPr>
      </w:pPr>
    </w:p>
    <w:p w:rsidR="00480CBC" w:rsidRPr="00480CBC" w:rsidRDefault="00480CBC" w:rsidP="00480CBC">
      <w:pPr>
        <w:jc w:val="both"/>
        <w:rPr>
          <w:rFonts w:eastAsia="Arial Unicode MS" w:cs="Tahoma"/>
          <w:color w:val="auto"/>
          <w:kern w:val="1"/>
          <w:sz w:val="22"/>
          <w:szCs w:val="22"/>
        </w:rPr>
      </w:pPr>
      <w:r w:rsidRPr="00480CBC">
        <w:rPr>
          <w:rFonts w:eastAsia="Arial Unicode MS" w:cs="Tahoma"/>
          <w:color w:val="auto"/>
          <w:kern w:val="1"/>
          <w:sz w:val="22"/>
          <w:szCs w:val="22"/>
        </w:rPr>
        <w:t>Oświadczam/y, że:</w:t>
      </w:r>
    </w:p>
    <w:p w:rsidR="00480CBC" w:rsidRPr="00480CBC" w:rsidRDefault="00480CBC" w:rsidP="00480CBC">
      <w:pPr>
        <w:jc w:val="both"/>
        <w:rPr>
          <w:rFonts w:eastAsia="Arial Unicode MS" w:cs="Tahoma"/>
          <w:color w:val="auto"/>
          <w:kern w:val="1"/>
          <w:sz w:val="22"/>
          <w:szCs w:val="22"/>
        </w:rPr>
      </w:pPr>
    </w:p>
    <w:p w:rsidR="00480CBC" w:rsidRPr="00480CBC" w:rsidRDefault="00480CBC" w:rsidP="00480CBC">
      <w:pPr>
        <w:spacing w:line="480" w:lineRule="auto"/>
        <w:jc w:val="both"/>
        <w:rPr>
          <w:rFonts w:eastAsia="Arial Unicode MS" w:cs="Tahoma"/>
          <w:color w:val="auto"/>
          <w:kern w:val="1"/>
          <w:sz w:val="22"/>
          <w:szCs w:val="22"/>
        </w:rPr>
      </w:pPr>
      <w:r w:rsidRPr="00480CBC">
        <w:rPr>
          <w:rFonts w:eastAsia="Arial Unicode MS" w:cs="Tahoma"/>
          <w:color w:val="auto"/>
          <w:kern w:val="1"/>
          <w:sz w:val="22"/>
          <w:szCs w:val="22"/>
        </w:rPr>
        <w:t>1) dla dzielonej nieruchomości w Wydziale Ksiąg Wieczystych Sądu Rejonowego w Wyszkowie prowadzona jest księga wieczysta nr OS1W/............................................/….</w:t>
      </w:r>
    </w:p>
    <w:p w:rsidR="00480CBC" w:rsidRPr="00480CBC" w:rsidRDefault="00480CBC" w:rsidP="00480CBC">
      <w:pPr>
        <w:jc w:val="both"/>
        <w:rPr>
          <w:rFonts w:eastAsia="Arial Unicode MS" w:cs="Tahoma"/>
          <w:color w:val="auto"/>
          <w:kern w:val="1"/>
          <w:sz w:val="22"/>
          <w:szCs w:val="22"/>
        </w:rPr>
      </w:pPr>
      <w:r w:rsidRPr="00480CBC">
        <w:rPr>
          <w:rFonts w:eastAsia="Arial Unicode MS" w:cs="Tahoma"/>
          <w:color w:val="auto"/>
          <w:kern w:val="1"/>
          <w:sz w:val="22"/>
          <w:szCs w:val="22"/>
        </w:rPr>
        <w:t>2) w księdze wieczystej znajdują się następujące wpisy:</w:t>
      </w:r>
    </w:p>
    <w:p w:rsidR="00480CBC" w:rsidRPr="00480CBC" w:rsidRDefault="00480CBC" w:rsidP="00480CBC">
      <w:pPr>
        <w:jc w:val="both"/>
        <w:rPr>
          <w:rFonts w:eastAsia="Arial Unicode MS" w:cs="Tahoma"/>
          <w:color w:val="auto"/>
          <w:kern w:val="1"/>
          <w:sz w:val="22"/>
          <w:szCs w:val="22"/>
        </w:rPr>
      </w:pPr>
    </w:p>
    <w:p w:rsidR="00480CBC" w:rsidRPr="00480CBC" w:rsidRDefault="00480CBC" w:rsidP="00480CBC">
      <w:pPr>
        <w:jc w:val="both"/>
        <w:rPr>
          <w:rFonts w:eastAsia="Arial Unicode MS" w:cs="Tahoma"/>
          <w:color w:val="auto"/>
          <w:kern w:val="1"/>
          <w:sz w:val="22"/>
          <w:szCs w:val="22"/>
        </w:rPr>
      </w:pPr>
      <w:r w:rsidRPr="00480CBC">
        <w:rPr>
          <w:rFonts w:eastAsia="Arial Unicode MS" w:cs="Tahoma"/>
          <w:color w:val="auto"/>
          <w:kern w:val="1"/>
          <w:sz w:val="22"/>
          <w:szCs w:val="22"/>
        </w:rPr>
        <w:t xml:space="preserve">-  DZIAŁ  I-O - OZNACZENIE NIERUCHOMOŚCI (wpisy dotyczące oznaczenia i położenia działek): </w:t>
      </w:r>
    </w:p>
    <w:p w:rsidR="00480CBC" w:rsidRPr="00480CBC" w:rsidRDefault="00480CBC" w:rsidP="00480CBC">
      <w:pPr>
        <w:jc w:val="both"/>
        <w:rPr>
          <w:rFonts w:eastAsia="Arial Unicode MS" w:cs="Tahoma"/>
          <w:color w:val="auto"/>
          <w:kern w:val="1"/>
          <w:sz w:val="22"/>
          <w:szCs w:val="22"/>
        </w:rPr>
      </w:pPr>
    </w:p>
    <w:p w:rsidR="00480CBC" w:rsidRPr="00480CBC" w:rsidRDefault="00480CBC" w:rsidP="00480CBC">
      <w:pPr>
        <w:jc w:val="both"/>
        <w:rPr>
          <w:rFonts w:eastAsia="Arial Unicode MS" w:cs="Tahoma"/>
          <w:color w:val="auto"/>
          <w:kern w:val="1"/>
          <w:sz w:val="22"/>
          <w:szCs w:val="22"/>
        </w:rPr>
      </w:pPr>
      <w:r w:rsidRPr="00480CBC">
        <w:rPr>
          <w:rFonts w:eastAsia="Arial Unicode MS" w:cs="Tahoma"/>
          <w:color w:val="auto"/>
          <w:kern w:val="1"/>
          <w:sz w:val="22"/>
          <w:szCs w:val="22"/>
        </w:rPr>
        <w:t>....................................................................................................................................................................</w:t>
      </w:r>
    </w:p>
    <w:p w:rsidR="00480CBC" w:rsidRPr="00480CBC" w:rsidRDefault="00480CBC" w:rsidP="00480CBC">
      <w:pPr>
        <w:jc w:val="both"/>
        <w:rPr>
          <w:rFonts w:eastAsia="Arial Unicode MS" w:cs="Tahoma"/>
          <w:color w:val="auto"/>
          <w:kern w:val="1"/>
          <w:sz w:val="22"/>
          <w:szCs w:val="22"/>
        </w:rPr>
      </w:pPr>
    </w:p>
    <w:p w:rsidR="00480CBC" w:rsidRPr="00480CBC" w:rsidRDefault="00480CBC" w:rsidP="00480CBC">
      <w:pPr>
        <w:jc w:val="both"/>
        <w:rPr>
          <w:rFonts w:eastAsia="Arial Unicode MS" w:cs="Tahoma"/>
          <w:color w:val="auto"/>
          <w:kern w:val="1"/>
          <w:sz w:val="22"/>
          <w:szCs w:val="22"/>
        </w:rPr>
      </w:pPr>
      <w:r w:rsidRPr="00480CBC">
        <w:rPr>
          <w:rFonts w:eastAsia="Arial Unicode MS" w:cs="Tahoma"/>
          <w:color w:val="auto"/>
          <w:kern w:val="1"/>
          <w:sz w:val="22"/>
          <w:szCs w:val="22"/>
        </w:rPr>
        <w:t>……………………………………………………………………………………………………………</w:t>
      </w:r>
    </w:p>
    <w:p w:rsidR="00480CBC" w:rsidRPr="00480CBC" w:rsidRDefault="00480CBC" w:rsidP="00480CBC">
      <w:pPr>
        <w:jc w:val="both"/>
        <w:rPr>
          <w:rFonts w:eastAsia="Arial Unicode MS" w:cs="Tahoma"/>
          <w:color w:val="auto"/>
          <w:kern w:val="1"/>
          <w:sz w:val="22"/>
          <w:szCs w:val="22"/>
        </w:rPr>
      </w:pPr>
    </w:p>
    <w:p w:rsidR="00480CBC" w:rsidRPr="00480CBC" w:rsidRDefault="00480CBC" w:rsidP="00480CBC">
      <w:pPr>
        <w:jc w:val="both"/>
        <w:rPr>
          <w:rFonts w:eastAsia="Arial Unicode MS" w:cs="Tahoma"/>
          <w:color w:val="auto"/>
          <w:kern w:val="1"/>
          <w:sz w:val="22"/>
          <w:szCs w:val="22"/>
        </w:rPr>
      </w:pPr>
      <w:r w:rsidRPr="00480CBC">
        <w:rPr>
          <w:rFonts w:eastAsia="Arial Unicode MS" w:cs="Tahoma"/>
          <w:color w:val="auto"/>
          <w:kern w:val="1"/>
          <w:sz w:val="22"/>
          <w:szCs w:val="22"/>
        </w:rPr>
        <w:t xml:space="preserve">- DZIAŁ I-SP – SPIS PRAW ZWIĄZANYCH Z NIERUCHOMOŚCIĄ: </w:t>
      </w:r>
    </w:p>
    <w:p w:rsidR="00480CBC" w:rsidRPr="00480CBC" w:rsidRDefault="00480CBC" w:rsidP="00480CBC">
      <w:pPr>
        <w:jc w:val="both"/>
        <w:rPr>
          <w:rFonts w:eastAsia="Arial Unicode MS" w:cs="Tahoma"/>
          <w:color w:val="auto"/>
          <w:kern w:val="1"/>
          <w:sz w:val="22"/>
          <w:szCs w:val="22"/>
        </w:rPr>
      </w:pPr>
    </w:p>
    <w:p w:rsidR="00480CBC" w:rsidRPr="00480CBC" w:rsidRDefault="00480CBC" w:rsidP="00480CBC">
      <w:pPr>
        <w:jc w:val="both"/>
        <w:rPr>
          <w:rFonts w:eastAsia="Arial Unicode MS" w:cs="Tahoma"/>
          <w:color w:val="auto"/>
          <w:kern w:val="1"/>
          <w:sz w:val="22"/>
          <w:szCs w:val="22"/>
        </w:rPr>
      </w:pPr>
      <w:r w:rsidRPr="00480CBC">
        <w:rPr>
          <w:rFonts w:eastAsia="Arial Unicode MS" w:cs="Tahoma"/>
          <w:color w:val="auto"/>
          <w:kern w:val="1"/>
          <w:sz w:val="22"/>
          <w:szCs w:val="22"/>
        </w:rPr>
        <w:t>……………………………………………………………………………………………………………</w:t>
      </w:r>
    </w:p>
    <w:p w:rsidR="00480CBC" w:rsidRPr="00480CBC" w:rsidRDefault="00480CBC" w:rsidP="00480CBC">
      <w:pPr>
        <w:jc w:val="both"/>
        <w:rPr>
          <w:rFonts w:eastAsia="Arial Unicode MS" w:cs="Tahoma"/>
          <w:color w:val="auto"/>
          <w:kern w:val="1"/>
          <w:sz w:val="22"/>
          <w:szCs w:val="22"/>
        </w:rPr>
      </w:pPr>
    </w:p>
    <w:p w:rsidR="00480CBC" w:rsidRPr="00480CBC" w:rsidRDefault="00480CBC" w:rsidP="00480CBC">
      <w:pPr>
        <w:jc w:val="both"/>
        <w:rPr>
          <w:rFonts w:eastAsia="Arial Unicode MS" w:cs="Tahoma"/>
          <w:color w:val="auto"/>
          <w:kern w:val="1"/>
          <w:sz w:val="22"/>
          <w:szCs w:val="22"/>
        </w:rPr>
      </w:pPr>
      <w:r w:rsidRPr="00480CBC">
        <w:rPr>
          <w:rFonts w:eastAsia="Arial Unicode MS" w:cs="Tahoma"/>
          <w:color w:val="auto"/>
          <w:kern w:val="1"/>
          <w:sz w:val="22"/>
          <w:szCs w:val="22"/>
        </w:rPr>
        <w:t>....................................................................................................................................................................</w:t>
      </w:r>
    </w:p>
    <w:p w:rsidR="00480CBC" w:rsidRPr="00480CBC" w:rsidRDefault="00480CBC" w:rsidP="00480CBC">
      <w:pPr>
        <w:jc w:val="both"/>
        <w:rPr>
          <w:rFonts w:eastAsia="Arial Unicode MS" w:cs="Tahoma"/>
          <w:color w:val="auto"/>
          <w:kern w:val="1"/>
          <w:sz w:val="22"/>
          <w:szCs w:val="22"/>
        </w:rPr>
      </w:pPr>
    </w:p>
    <w:p w:rsidR="00480CBC" w:rsidRPr="00480CBC" w:rsidRDefault="00480CBC" w:rsidP="00480CBC">
      <w:pPr>
        <w:jc w:val="both"/>
        <w:rPr>
          <w:rFonts w:eastAsia="Arial Unicode MS" w:cs="Tahoma"/>
          <w:color w:val="auto"/>
          <w:kern w:val="1"/>
          <w:sz w:val="22"/>
          <w:szCs w:val="22"/>
        </w:rPr>
      </w:pPr>
      <w:r w:rsidRPr="00480CBC">
        <w:rPr>
          <w:rFonts w:eastAsia="Arial Unicode MS" w:cs="Tahoma"/>
          <w:color w:val="auto"/>
          <w:kern w:val="1"/>
          <w:sz w:val="22"/>
          <w:szCs w:val="22"/>
        </w:rPr>
        <w:t>- DZIAŁ II -  WŁASNOŚĆ (wskazanie osób, którym przysługują prawa do nieruchomości – prawo własności i prawo użytkowania wieczystego oraz wskazanie udziałów w prawie):</w:t>
      </w:r>
    </w:p>
    <w:p w:rsidR="00480CBC" w:rsidRPr="00480CBC" w:rsidRDefault="00480CBC" w:rsidP="00480CBC">
      <w:pPr>
        <w:jc w:val="both"/>
        <w:rPr>
          <w:rFonts w:eastAsia="Arial Unicode MS" w:cs="Tahoma"/>
          <w:color w:val="auto"/>
          <w:kern w:val="1"/>
          <w:sz w:val="22"/>
          <w:szCs w:val="22"/>
        </w:rPr>
      </w:pPr>
    </w:p>
    <w:p w:rsidR="00480CBC" w:rsidRPr="00480CBC" w:rsidRDefault="00480CBC" w:rsidP="00480CBC">
      <w:pPr>
        <w:jc w:val="both"/>
        <w:rPr>
          <w:rFonts w:eastAsia="Arial Unicode MS" w:cs="Tahoma"/>
          <w:color w:val="auto"/>
          <w:kern w:val="1"/>
          <w:sz w:val="22"/>
          <w:szCs w:val="22"/>
        </w:rPr>
      </w:pPr>
      <w:r w:rsidRPr="00480CBC">
        <w:rPr>
          <w:rFonts w:eastAsia="Arial Unicode MS" w:cs="Tahoma"/>
          <w:color w:val="auto"/>
          <w:kern w:val="1"/>
          <w:sz w:val="22"/>
          <w:szCs w:val="22"/>
        </w:rPr>
        <w:t xml:space="preserve">wpisy dotyczące własności nieruchomości: </w:t>
      </w:r>
    </w:p>
    <w:p w:rsidR="00480CBC" w:rsidRDefault="00480CBC" w:rsidP="00480CBC">
      <w:pPr>
        <w:jc w:val="both"/>
        <w:rPr>
          <w:rFonts w:eastAsia="Arial Unicode MS" w:cs="Tahoma"/>
          <w:color w:val="auto"/>
          <w:kern w:val="1"/>
          <w:sz w:val="22"/>
          <w:szCs w:val="22"/>
        </w:rPr>
      </w:pPr>
      <w:r w:rsidRPr="00480CBC">
        <w:rPr>
          <w:rFonts w:eastAsia="Arial Unicode MS" w:cs="Tahoma"/>
          <w:color w:val="auto"/>
          <w:kern w:val="1"/>
          <w:sz w:val="22"/>
          <w:szCs w:val="22"/>
        </w:rPr>
        <w:t>...............................................................................................................................................</w:t>
      </w:r>
      <w:r>
        <w:rPr>
          <w:rFonts w:eastAsia="Arial Unicode MS" w:cs="Tahoma"/>
          <w:color w:val="auto"/>
          <w:kern w:val="1"/>
          <w:sz w:val="22"/>
          <w:szCs w:val="22"/>
        </w:rPr>
        <w:t>.....................</w:t>
      </w:r>
      <w:r w:rsidRPr="00480CBC">
        <w:rPr>
          <w:rFonts w:eastAsia="Arial Unicode MS" w:cs="Tahoma"/>
          <w:color w:val="auto"/>
          <w:kern w:val="1"/>
          <w:sz w:val="22"/>
          <w:szCs w:val="22"/>
        </w:rPr>
        <w:t xml:space="preserve"> </w:t>
      </w:r>
    </w:p>
    <w:p w:rsidR="00A279BD" w:rsidRPr="00480CBC" w:rsidRDefault="00A279BD" w:rsidP="00480CBC">
      <w:pPr>
        <w:jc w:val="both"/>
        <w:rPr>
          <w:rFonts w:eastAsia="Arial Unicode MS" w:cs="Tahoma"/>
          <w:color w:val="auto"/>
          <w:kern w:val="1"/>
          <w:sz w:val="22"/>
          <w:szCs w:val="22"/>
        </w:rPr>
      </w:pPr>
    </w:p>
    <w:p w:rsidR="00480CBC" w:rsidRDefault="00480CBC" w:rsidP="00480CBC">
      <w:pPr>
        <w:jc w:val="both"/>
        <w:rPr>
          <w:rFonts w:eastAsia="Arial Unicode MS" w:cs="Tahoma"/>
          <w:color w:val="auto"/>
          <w:kern w:val="1"/>
          <w:sz w:val="22"/>
          <w:szCs w:val="22"/>
        </w:rPr>
      </w:pPr>
      <w:r w:rsidRPr="00480CBC">
        <w:rPr>
          <w:rFonts w:eastAsia="Arial Unicode MS" w:cs="Tahoma"/>
          <w:color w:val="auto"/>
          <w:kern w:val="1"/>
          <w:sz w:val="22"/>
          <w:szCs w:val="22"/>
        </w:rPr>
        <w:t>...............................................................................................................................................</w:t>
      </w:r>
      <w:r>
        <w:rPr>
          <w:rFonts w:eastAsia="Arial Unicode MS" w:cs="Tahoma"/>
          <w:color w:val="auto"/>
          <w:kern w:val="1"/>
          <w:sz w:val="22"/>
          <w:szCs w:val="22"/>
        </w:rPr>
        <w:t>.....................</w:t>
      </w:r>
    </w:p>
    <w:p w:rsidR="00A279BD" w:rsidRPr="00480CBC" w:rsidRDefault="00A279BD" w:rsidP="00480CBC">
      <w:pPr>
        <w:jc w:val="both"/>
        <w:rPr>
          <w:rFonts w:eastAsia="Arial Unicode MS" w:cs="Tahoma"/>
          <w:color w:val="auto"/>
          <w:kern w:val="1"/>
          <w:sz w:val="22"/>
          <w:szCs w:val="22"/>
        </w:rPr>
      </w:pPr>
    </w:p>
    <w:p w:rsidR="00480CBC" w:rsidRDefault="00480CBC" w:rsidP="00480CBC">
      <w:pPr>
        <w:jc w:val="both"/>
        <w:rPr>
          <w:rFonts w:eastAsia="Arial Unicode MS" w:cs="Tahoma"/>
          <w:color w:val="auto"/>
          <w:kern w:val="1"/>
          <w:sz w:val="22"/>
          <w:szCs w:val="22"/>
        </w:rPr>
      </w:pPr>
      <w:r w:rsidRPr="00480CBC">
        <w:rPr>
          <w:rFonts w:eastAsia="Arial Unicode MS" w:cs="Tahoma"/>
          <w:color w:val="auto"/>
          <w:kern w:val="1"/>
          <w:sz w:val="22"/>
          <w:szCs w:val="22"/>
        </w:rPr>
        <w:t>wpisy dotyczące użytkowania wieczystego ni</w:t>
      </w:r>
      <w:r>
        <w:rPr>
          <w:rFonts w:eastAsia="Arial Unicode MS" w:cs="Tahoma"/>
          <w:color w:val="auto"/>
          <w:kern w:val="1"/>
          <w:sz w:val="22"/>
          <w:szCs w:val="22"/>
        </w:rPr>
        <w:t>eruchomości: .…………………………...........................</w:t>
      </w:r>
    </w:p>
    <w:p w:rsidR="00A279BD" w:rsidRPr="00480CBC" w:rsidRDefault="00A279BD" w:rsidP="00480CBC">
      <w:pPr>
        <w:jc w:val="both"/>
        <w:rPr>
          <w:rFonts w:eastAsia="Arial Unicode MS" w:cs="Tahoma"/>
          <w:color w:val="auto"/>
          <w:kern w:val="1"/>
          <w:sz w:val="22"/>
          <w:szCs w:val="22"/>
        </w:rPr>
      </w:pPr>
    </w:p>
    <w:p w:rsidR="00A279BD" w:rsidRPr="00480CBC" w:rsidRDefault="00480CBC" w:rsidP="00480CBC">
      <w:pPr>
        <w:jc w:val="both"/>
        <w:rPr>
          <w:rFonts w:eastAsia="Arial" w:cs="Arial"/>
          <w:color w:val="auto"/>
          <w:kern w:val="1"/>
          <w:sz w:val="22"/>
          <w:szCs w:val="22"/>
          <w:lang w:eastAsia="zh-CN" w:bidi="hi-IN"/>
        </w:rPr>
      </w:pPr>
      <w:r w:rsidRPr="00480CBC">
        <w:rPr>
          <w:rFonts w:eastAsia="Arial Unicode MS" w:cs="Tahoma"/>
          <w:color w:val="auto"/>
          <w:kern w:val="1"/>
          <w:sz w:val="22"/>
          <w:szCs w:val="22"/>
        </w:rPr>
        <w:t>- DZIAŁ III – PRAWA, ROSZCZENIA, OGRANICZENIA</w:t>
      </w:r>
      <w:r w:rsidRPr="00480CBC">
        <w:rPr>
          <w:rFonts w:eastAsia="Arial" w:cs="Arial"/>
          <w:color w:val="auto"/>
          <w:kern w:val="1"/>
          <w:sz w:val="22"/>
          <w:szCs w:val="22"/>
          <w:lang w:eastAsia="zh-CN" w:bidi="hi-IN"/>
        </w:rPr>
        <w:t xml:space="preserve">: </w:t>
      </w:r>
    </w:p>
    <w:p w:rsidR="00480CBC" w:rsidRPr="00480CBC" w:rsidRDefault="00480CBC" w:rsidP="00480CBC">
      <w:pPr>
        <w:jc w:val="both"/>
        <w:rPr>
          <w:rFonts w:eastAsia="Arial" w:cs="Arial"/>
          <w:color w:val="auto"/>
          <w:kern w:val="1"/>
          <w:sz w:val="22"/>
          <w:szCs w:val="22"/>
          <w:lang w:eastAsia="zh-CN" w:bidi="hi-IN"/>
        </w:rPr>
      </w:pPr>
    </w:p>
    <w:p w:rsidR="00480CBC" w:rsidRDefault="00480CBC" w:rsidP="00480CBC">
      <w:pPr>
        <w:jc w:val="both"/>
        <w:rPr>
          <w:rFonts w:eastAsia="Arial" w:cs="Arial"/>
          <w:color w:val="auto"/>
          <w:kern w:val="1"/>
          <w:sz w:val="22"/>
          <w:szCs w:val="22"/>
          <w:lang w:eastAsia="zh-CN" w:bidi="hi-IN"/>
        </w:rPr>
      </w:pPr>
      <w:r w:rsidRPr="00480CBC">
        <w:rPr>
          <w:rFonts w:eastAsia="Arial" w:cs="Arial"/>
          <w:color w:val="auto"/>
          <w:kern w:val="1"/>
          <w:sz w:val="22"/>
          <w:szCs w:val="22"/>
          <w:lang w:eastAsia="zh-CN" w:bidi="hi-IN"/>
        </w:rPr>
        <w:t xml:space="preserve">.................................................................................................................................................................... </w:t>
      </w:r>
    </w:p>
    <w:p w:rsidR="00A279BD" w:rsidRPr="00480CBC" w:rsidRDefault="00A279BD" w:rsidP="00480CBC">
      <w:pPr>
        <w:jc w:val="both"/>
        <w:rPr>
          <w:rFonts w:eastAsia="Arial" w:cs="Arial"/>
          <w:color w:val="auto"/>
          <w:kern w:val="1"/>
          <w:sz w:val="22"/>
          <w:szCs w:val="22"/>
          <w:lang w:eastAsia="zh-CN" w:bidi="hi-IN"/>
        </w:rPr>
      </w:pPr>
    </w:p>
    <w:p w:rsidR="00480CBC" w:rsidRPr="00480CBC" w:rsidRDefault="00480CBC" w:rsidP="00480CBC">
      <w:pPr>
        <w:jc w:val="both"/>
        <w:rPr>
          <w:rFonts w:eastAsia="Arial" w:cs="Arial"/>
          <w:color w:val="auto"/>
          <w:kern w:val="1"/>
          <w:sz w:val="22"/>
          <w:szCs w:val="22"/>
          <w:lang w:eastAsia="zh-CN" w:bidi="hi-IN"/>
        </w:rPr>
      </w:pPr>
      <w:r w:rsidRPr="00480CBC">
        <w:rPr>
          <w:rFonts w:eastAsia="Arial" w:cs="Arial"/>
          <w:color w:val="auto"/>
          <w:kern w:val="1"/>
          <w:sz w:val="22"/>
          <w:szCs w:val="22"/>
          <w:lang w:eastAsia="zh-CN" w:bidi="hi-IN"/>
        </w:rPr>
        <w:t>....................................................................................................................................................................</w:t>
      </w:r>
    </w:p>
    <w:p w:rsidR="00480CBC" w:rsidRPr="00480CBC" w:rsidRDefault="00480CBC" w:rsidP="00480CBC">
      <w:pPr>
        <w:spacing w:line="480" w:lineRule="auto"/>
        <w:jc w:val="both"/>
        <w:rPr>
          <w:rFonts w:eastAsia="Arial" w:cs="Arial"/>
          <w:color w:val="auto"/>
          <w:kern w:val="1"/>
          <w:sz w:val="22"/>
          <w:szCs w:val="22"/>
          <w:lang w:eastAsia="zh-CN" w:bidi="hi-IN"/>
        </w:rPr>
      </w:pPr>
    </w:p>
    <w:p w:rsidR="00480CBC" w:rsidRPr="00480CBC" w:rsidRDefault="00480CBC" w:rsidP="00480CBC">
      <w:pPr>
        <w:spacing w:line="480" w:lineRule="auto"/>
        <w:jc w:val="both"/>
        <w:rPr>
          <w:rFonts w:eastAsia="Arial" w:cs="Arial"/>
          <w:color w:val="auto"/>
          <w:kern w:val="1"/>
          <w:sz w:val="22"/>
          <w:szCs w:val="22"/>
          <w:lang w:eastAsia="zh-CN" w:bidi="hi-IN"/>
        </w:rPr>
      </w:pPr>
      <w:r w:rsidRPr="00480CBC">
        <w:rPr>
          <w:rFonts w:eastAsia="Arial" w:cs="Arial"/>
          <w:color w:val="auto"/>
          <w:kern w:val="1"/>
          <w:sz w:val="22"/>
          <w:szCs w:val="22"/>
          <w:lang w:eastAsia="zh-CN" w:bidi="hi-IN"/>
        </w:rPr>
        <w:t>- DZIAŁ IV – HIPOTEKA (należy wypełnić jeżeli może mieć znaczenie w sprawie podziału nieruchomości: …………………………………………………………………………………………</w:t>
      </w:r>
    </w:p>
    <w:p w:rsidR="00480CBC" w:rsidRPr="00480CBC" w:rsidRDefault="00480CBC" w:rsidP="00480CBC">
      <w:pPr>
        <w:jc w:val="both"/>
        <w:rPr>
          <w:rFonts w:eastAsia="Arial" w:cs="Arial"/>
          <w:color w:val="auto"/>
          <w:kern w:val="1"/>
          <w:sz w:val="22"/>
          <w:szCs w:val="22"/>
          <w:lang w:eastAsia="zh-CN" w:bidi="hi-IN"/>
        </w:rPr>
      </w:pPr>
    </w:p>
    <w:p w:rsidR="00480CBC" w:rsidRPr="00480CBC" w:rsidRDefault="00480CBC" w:rsidP="00480CBC">
      <w:pPr>
        <w:jc w:val="both"/>
        <w:rPr>
          <w:rFonts w:eastAsia="Arial" w:cs="Arial"/>
          <w:color w:val="auto"/>
          <w:kern w:val="1"/>
          <w:sz w:val="22"/>
          <w:szCs w:val="22"/>
          <w:lang w:eastAsia="zh-CN" w:bidi="hi-IN"/>
        </w:rPr>
      </w:pPr>
    </w:p>
    <w:p w:rsidR="00480CBC" w:rsidRPr="00480CBC" w:rsidRDefault="00480CBC" w:rsidP="00480CBC">
      <w:pPr>
        <w:jc w:val="both"/>
        <w:rPr>
          <w:rFonts w:eastAsia="Arial" w:cs="Arial"/>
          <w:color w:val="auto"/>
          <w:kern w:val="1"/>
          <w:sz w:val="22"/>
          <w:szCs w:val="22"/>
          <w:lang w:eastAsia="zh-CN" w:bidi="hi-IN"/>
        </w:rPr>
      </w:pPr>
    </w:p>
    <w:p w:rsidR="00480CBC" w:rsidRPr="00480CBC" w:rsidRDefault="00480CBC" w:rsidP="00480CBC">
      <w:pPr>
        <w:jc w:val="both"/>
        <w:rPr>
          <w:rFonts w:eastAsia="Arial Unicode MS" w:cs="Tahoma"/>
          <w:color w:val="auto"/>
          <w:kern w:val="1"/>
          <w:lang w:eastAsia="zh-CN" w:bidi="hi-IN"/>
        </w:rPr>
      </w:pPr>
      <w:r w:rsidRPr="00480CBC">
        <w:rPr>
          <w:rFonts w:eastAsia="Arial Unicode MS" w:cs="Tahoma"/>
          <w:color w:val="auto"/>
          <w:kern w:val="1"/>
          <w:lang w:eastAsia="zh-CN" w:bidi="hi-IN"/>
        </w:rPr>
        <w:t>Oświadczam iż jestem świadomy(a) odpowiedzialności karnej za złożenie fałszywego oświadczenia.</w:t>
      </w:r>
    </w:p>
    <w:p w:rsidR="00480CBC" w:rsidRPr="00480CBC" w:rsidRDefault="00480CBC" w:rsidP="00480CBC">
      <w:pPr>
        <w:jc w:val="both"/>
        <w:rPr>
          <w:rFonts w:eastAsia="Arial Unicode MS" w:cs="Tahoma"/>
          <w:color w:val="auto"/>
          <w:kern w:val="1"/>
          <w:lang w:eastAsia="zh-CN" w:bidi="hi-IN"/>
        </w:rPr>
      </w:pPr>
    </w:p>
    <w:p w:rsidR="00480CBC" w:rsidRPr="00480CBC" w:rsidRDefault="00480CBC" w:rsidP="00480CBC">
      <w:pPr>
        <w:jc w:val="both"/>
        <w:rPr>
          <w:rFonts w:eastAsia="Arial" w:cs="Arial"/>
          <w:color w:val="auto"/>
          <w:kern w:val="1"/>
        </w:rPr>
      </w:pPr>
      <w:r w:rsidRPr="00480CBC">
        <w:rPr>
          <w:rFonts w:eastAsia="Arial Unicode MS" w:cs="Tahoma"/>
          <w:color w:val="auto"/>
          <w:kern w:val="1"/>
        </w:rPr>
        <w:t>Zgodnie z art. 233 ustawy z dnia 6 czerwca 1997 r. Kodeks karny, k</w:t>
      </w:r>
      <w:r w:rsidRPr="00480CBC">
        <w:rPr>
          <w:rFonts w:eastAsia="Arial" w:cs="Arial"/>
          <w:color w:val="auto"/>
          <w:kern w:val="1"/>
        </w:rPr>
        <w:t>to składając zeznanie mające służyć za dowód w postępowaniu sądowym lub w innym postępowaniu prowadzonym na podstawie ustawy, zeznaje nieprawdę lub zataja prawdę, podlega karze pozbawienia wolności od 6 miesięcy do lat 8.</w:t>
      </w:r>
    </w:p>
    <w:p w:rsidR="00480CBC" w:rsidRPr="00480CBC" w:rsidRDefault="00480CBC" w:rsidP="00480CBC">
      <w:pPr>
        <w:jc w:val="both"/>
        <w:rPr>
          <w:rFonts w:eastAsia="Arial Unicode MS" w:cs="Tahoma"/>
          <w:color w:val="auto"/>
          <w:kern w:val="1"/>
          <w:lang w:eastAsia="zh-CN" w:bidi="hi-IN"/>
        </w:rPr>
      </w:pPr>
    </w:p>
    <w:p w:rsidR="00480CBC" w:rsidRPr="00480CBC" w:rsidRDefault="00480CBC" w:rsidP="00480CBC">
      <w:pPr>
        <w:jc w:val="both"/>
        <w:rPr>
          <w:rFonts w:eastAsia="Arial Unicode MS" w:cs="Tahoma"/>
          <w:color w:val="auto"/>
          <w:kern w:val="1"/>
          <w:lang w:eastAsia="zh-CN" w:bidi="hi-IN"/>
        </w:rPr>
      </w:pPr>
    </w:p>
    <w:p w:rsidR="00480CBC" w:rsidRPr="00480CBC" w:rsidRDefault="00480CBC" w:rsidP="00480CBC">
      <w:pPr>
        <w:jc w:val="both"/>
        <w:rPr>
          <w:rFonts w:eastAsia="Arial Unicode MS" w:cs="Tahoma"/>
          <w:color w:val="auto"/>
          <w:kern w:val="1"/>
          <w:lang w:eastAsia="zh-CN" w:bidi="hi-IN"/>
        </w:rPr>
      </w:pPr>
    </w:p>
    <w:p w:rsidR="00480CBC" w:rsidRPr="00480CBC" w:rsidRDefault="00480CBC" w:rsidP="00480CBC">
      <w:pPr>
        <w:jc w:val="both"/>
        <w:rPr>
          <w:rFonts w:eastAsia="Arial Unicode MS" w:cs="Tahoma"/>
          <w:color w:val="auto"/>
          <w:kern w:val="1"/>
          <w:lang w:eastAsia="zh-CN" w:bidi="hi-IN"/>
        </w:rPr>
      </w:pPr>
    </w:p>
    <w:p w:rsidR="00480CBC" w:rsidRPr="00480CBC" w:rsidRDefault="00480CBC" w:rsidP="00480CBC">
      <w:pPr>
        <w:jc w:val="both"/>
        <w:rPr>
          <w:rFonts w:eastAsia="Arial Unicode MS" w:cs="Tahoma"/>
          <w:color w:val="auto"/>
          <w:kern w:val="1"/>
          <w:lang w:eastAsia="zh-CN" w:bidi="hi-IN"/>
        </w:rPr>
      </w:pPr>
    </w:p>
    <w:p w:rsidR="00480CBC" w:rsidRPr="00480CBC" w:rsidRDefault="00480CBC" w:rsidP="00480CBC">
      <w:pPr>
        <w:jc w:val="both"/>
        <w:rPr>
          <w:rFonts w:eastAsia="Arial Unicode MS" w:cs="Tahoma"/>
          <w:color w:val="auto"/>
          <w:kern w:val="1"/>
          <w:lang w:eastAsia="zh-CN" w:bidi="hi-IN"/>
        </w:rPr>
      </w:pPr>
    </w:p>
    <w:p w:rsidR="00480CBC" w:rsidRPr="00480CBC" w:rsidRDefault="00480CBC" w:rsidP="00480CBC">
      <w:pPr>
        <w:jc w:val="both"/>
        <w:rPr>
          <w:rFonts w:eastAsia="Arial Unicode MS" w:cs="Tahoma"/>
          <w:color w:val="auto"/>
          <w:kern w:val="1"/>
          <w:lang w:eastAsia="zh-CN" w:bidi="hi-IN"/>
        </w:rPr>
      </w:pPr>
    </w:p>
    <w:p w:rsidR="00480CBC" w:rsidRPr="00480CBC" w:rsidRDefault="00480CBC" w:rsidP="00480CBC">
      <w:pPr>
        <w:ind w:left="4963" w:firstLine="709"/>
        <w:jc w:val="both"/>
        <w:rPr>
          <w:rFonts w:eastAsia="Arial Unicode MS" w:cs="Tahoma"/>
          <w:color w:val="auto"/>
          <w:kern w:val="1"/>
          <w:lang w:eastAsia="zh-CN" w:bidi="hi-IN"/>
        </w:rPr>
      </w:pPr>
      <w:r>
        <w:rPr>
          <w:rFonts w:eastAsia="Arial Unicode MS" w:cs="Tahoma"/>
          <w:color w:val="auto"/>
          <w:kern w:val="1"/>
          <w:lang w:eastAsia="zh-CN" w:bidi="hi-IN"/>
        </w:rPr>
        <w:t>……………………………………</w:t>
      </w:r>
    </w:p>
    <w:p w:rsidR="00480CBC" w:rsidRPr="00480CBC" w:rsidRDefault="00480CBC" w:rsidP="00480CBC">
      <w:pPr>
        <w:jc w:val="right"/>
        <w:rPr>
          <w:rFonts w:eastAsia="Arial Unicode MS" w:cs="Tahoma"/>
          <w:color w:val="auto"/>
          <w:kern w:val="1"/>
        </w:rPr>
      </w:pPr>
      <w:r w:rsidRPr="00480CBC">
        <w:rPr>
          <w:rFonts w:eastAsia="Arial Unicode MS" w:cs="Tahoma"/>
          <w:color w:val="auto"/>
          <w:kern w:val="1"/>
        </w:rPr>
        <w:t xml:space="preserve">czytelny/e podpis/y wnioskodawcy/ów             </w:t>
      </w:r>
    </w:p>
    <w:p w:rsidR="00480CBC" w:rsidRPr="00480CBC" w:rsidRDefault="00480CBC" w:rsidP="00480CBC">
      <w:pPr>
        <w:jc w:val="right"/>
        <w:rPr>
          <w:rFonts w:eastAsia="Arial Unicode MS" w:cs="Tahoma"/>
          <w:color w:val="auto"/>
          <w:kern w:val="1"/>
          <w:sz w:val="16"/>
          <w:szCs w:val="16"/>
        </w:rPr>
      </w:pPr>
      <w:r w:rsidRPr="00480CBC">
        <w:rPr>
          <w:rFonts w:eastAsia="Arial Unicode MS" w:cs="Tahoma"/>
          <w:color w:val="auto"/>
          <w:kern w:val="1"/>
        </w:rPr>
        <w:t xml:space="preserve">               </w:t>
      </w:r>
    </w:p>
    <w:p w:rsidR="00480CBC" w:rsidRPr="00480CBC" w:rsidRDefault="00480CBC" w:rsidP="00480CBC">
      <w:pPr>
        <w:jc w:val="center"/>
        <w:rPr>
          <w:rFonts w:eastAsia="Arial Unicode MS" w:cs="Tahoma"/>
          <w:color w:val="auto"/>
          <w:kern w:val="1"/>
          <w:sz w:val="16"/>
          <w:szCs w:val="16"/>
        </w:rPr>
      </w:pPr>
    </w:p>
    <w:p w:rsidR="00480CBC" w:rsidRPr="00480CBC" w:rsidRDefault="00480CBC" w:rsidP="00480CBC">
      <w:pPr>
        <w:jc w:val="both"/>
        <w:rPr>
          <w:rFonts w:eastAsia="Arial" w:cs="Arial"/>
          <w:color w:val="auto"/>
          <w:kern w:val="1"/>
        </w:rPr>
      </w:pPr>
    </w:p>
    <w:p w:rsidR="00480CBC" w:rsidRPr="00480CBC" w:rsidRDefault="00480CBC" w:rsidP="00480CBC">
      <w:pPr>
        <w:jc w:val="both"/>
        <w:rPr>
          <w:rFonts w:eastAsia="Arial" w:cs="Arial"/>
          <w:color w:val="auto"/>
          <w:kern w:val="1"/>
        </w:rPr>
      </w:pPr>
    </w:p>
    <w:p w:rsidR="00480CBC" w:rsidRPr="00480CBC" w:rsidRDefault="00480CBC" w:rsidP="00480CBC">
      <w:pPr>
        <w:jc w:val="both"/>
        <w:rPr>
          <w:rFonts w:eastAsia="Arial" w:cs="Arial"/>
          <w:color w:val="auto"/>
          <w:kern w:val="1"/>
        </w:rPr>
      </w:pPr>
    </w:p>
    <w:p w:rsidR="00A279BD" w:rsidRPr="00A279BD" w:rsidRDefault="00A279BD" w:rsidP="00A279BD">
      <w:pPr>
        <w:numPr>
          <w:ilvl w:val="0"/>
          <w:numId w:val="41"/>
        </w:numPr>
        <w:jc w:val="both"/>
        <w:rPr>
          <w:rFonts w:eastAsia="Lucida Sans Unicode" w:cs="Mangal"/>
          <w:color w:val="auto"/>
          <w:kern w:val="1"/>
          <w:lang w:eastAsia="zh-CN" w:bidi="hi-IN"/>
        </w:rPr>
      </w:pPr>
      <w:r w:rsidRPr="00A279BD">
        <w:rPr>
          <w:rFonts w:eastAsia="Arial" w:cs="Arial"/>
          <w:color w:val="auto"/>
          <w:kern w:val="1"/>
        </w:rPr>
        <w:t xml:space="preserve">wskazanie udziałów w prawie (własności lub użytkowania wieczystego).   </w:t>
      </w:r>
    </w:p>
    <w:p w:rsidR="00480CBC" w:rsidRDefault="00480CBC"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Default="00A279BD" w:rsidP="00A279BD">
      <w:pPr>
        <w:tabs>
          <w:tab w:val="left" w:pos="990"/>
        </w:tabs>
      </w:pPr>
    </w:p>
    <w:p w:rsidR="00A279BD" w:rsidRPr="00A279BD" w:rsidRDefault="00A279BD" w:rsidP="00A279BD">
      <w:pPr>
        <w:widowControl/>
        <w:suppressAutoHyphens w:val="0"/>
        <w:autoSpaceDE w:val="0"/>
        <w:autoSpaceDN w:val="0"/>
        <w:adjustRightInd w:val="0"/>
        <w:jc w:val="right"/>
        <w:rPr>
          <w:rFonts w:ascii="TT13o00" w:hAnsi="TT13o00" w:cs="TT13o00"/>
          <w:color w:val="auto"/>
          <w:lang w:eastAsia="pl-PL"/>
        </w:rPr>
      </w:pPr>
      <w:r w:rsidRPr="00A279BD">
        <w:rPr>
          <w:rFonts w:ascii="TT13o00" w:hAnsi="TT13o00" w:cs="TT13o00"/>
          <w:color w:val="auto"/>
          <w:lang w:eastAsia="pl-PL"/>
        </w:rPr>
        <w:t>Długosiodło, dnia ………………..</w:t>
      </w:r>
    </w:p>
    <w:p w:rsidR="00A279BD" w:rsidRPr="00A279BD" w:rsidRDefault="00A279BD" w:rsidP="00A279BD">
      <w:pPr>
        <w:widowControl/>
        <w:suppressAutoHyphens w:val="0"/>
        <w:autoSpaceDE w:val="0"/>
        <w:autoSpaceDN w:val="0"/>
        <w:adjustRightInd w:val="0"/>
        <w:rPr>
          <w:rFonts w:ascii="TT13o00" w:hAnsi="TT13o00" w:cs="TT13o00"/>
          <w:color w:val="auto"/>
          <w:lang w:eastAsia="pl-PL"/>
        </w:rPr>
      </w:pPr>
    </w:p>
    <w:p w:rsidR="00A279BD" w:rsidRPr="00A279BD" w:rsidRDefault="00A279BD" w:rsidP="00A279BD">
      <w:pPr>
        <w:widowControl/>
        <w:suppressAutoHyphens w:val="0"/>
        <w:autoSpaceDE w:val="0"/>
        <w:autoSpaceDN w:val="0"/>
        <w:adjustRightInd w:val="0"/>
        <w:rPr>
          <w:rFonts w:ascii="TT13o00" w:hAnsi="TT13o00" w:cs="TT13o00"/>
          <w:color w:val="auto"/>
          <w:lang w:eastAsia="pl-PL"/>
        </w:rPr>
      </w:pPr>
    </w:p>
    <w:p w:rsidR="00A279BD" w:rsidRPr="00A279BD" w:rsidRDefault="00A279BD" w:rsidP="00A279BD">
      <w:pPr>
        <w:widowControl/>
        <w:suppressAutoHyphens w:val="0"/>
        <w:autoSpaceDE w:val="0"/>
        <w:autoSpaceDN w:val="0"/>
        <w:adjustRightInd w:val="0"/>
        <w:rPr>
          <w:rFonts w:ascii="TT13o00" w:hAnsi="TT13o00" w:cs="TT13o00"/>
          <w:color w:val="auto"/>
          <w:lang w:eastAsia="pl-PL"/>
        </w:rPr>
      </w:pPr>
    </w:p>
    <w:p w:rsidR="00A279BD" w:rsidRPr="00A279BD" w:rsidRDefault="00A279BD" w:rsidP="00A279BD">
      <w:pPr>
        <w:widowControl/>
        <w:suppressAutoHyphens w:val="0"/>
        <w:autoSpaceDE w:val="0"/>
        <w:autoSpaceDN w:val="0"/>
        <w:adjustRightInd w:val="0"/>
        <w:rPr>
          <w:rFonts w:ascii="TT13o00" w:hAnsi="TT13o00" w:cs="TT13o00"/>
          <w:color w:val="auto"/>
          <w:lang w:eastAsia="pl-PL"/>
        </w:rPr>
      </w:pPr>
      <w:r w:rsidRPr="00A279BD">
        <w:rPr>
          <w:rFonts w:ascii="TT13o00" w:hAnsi="TT13o00" w:cs="TT13o00"/>
          <w:color w:val="auto"/>
          <w:lang w:eastAsia="pl-PL"/>
        </w:rPr>
        <w:t>……………………………………..</w:t>
      </w:r>
    </w:p>
    <w:p w:rsidR="00A279BD" w:rsidRPr="00A279BD" w:rsidRDefault="00A279BD" w:rsidP="00A279BD">
      <w:pPr>
        <w:widowControl/>
        <w:suppressAutoHyphens w:val="0"/>
        <w:autoSpaceDE w:val="0"/>
        <w:autoSpaceDN w:val="0"/>
        <w:adjustRightInd w:val="0"/>
        <w:rPr>
          <w:rFonts w:ascii="TT13o00" w:hAnsi="TT13o00" w:cs="TT13o00"/>
          <w:color w:val="auto"/>
          <w:lang w:eastAsia="pl-PL"/>
        </w:rPr>
      </w:pPr>
      <w:r w:rsidRPr="00A279BD">
        <w:rPr>
          <w:rFonts w:ascii="TT13o00" w:hAnsi="TT13o00" w:cs="TT13o00"/>
          <w:color w:val="auto"/>
          <w:lang w:eastAsia="pl-PL"/>
        </w:rPr>
        <w:t>(imię i nazwisko)</w:t>
      </w:r>
    </w:p>
    <w:p w:rsidR="00A279BD" w:rsidRPr="00A279BD" w:rsidRDefault="00A279BD" w:rsidP="00A279BD">
      <w:pPr>
        <w:widowControl/>
        <w:suppressAutoHyphens w:val="0"/>
        <w:autoSpaceDE w:val="0"/>
        <w:autoSpaceDN w:val="0"/>
        <w:adjustRightInd w:val="0"/>
        <w:rPr>
          <w:rFonts w:ascii="TT13o00" w:hAnsi="TT13o00" w:cs="TT13o00"/>
          <w:color w:val="auto"/>
          <w:lang w:eastAsia="pl-PL"/>
        </w:rPr>
      </w:pPr>
      <w:r w:rsidRPr="00A279BD">
        <w:rPr>
          <w:rFonts w:ascii="TT13o00" w:hAnsi="TT13o00" w:cs="TT13o00"/>
          <w:color w:val="auto"/>
          <w:lang w:eastAsia="pl-PL"/>
        </w:rPr>
        <w:t>…………………………………..</w:t>
      </w:r>
    </w:p>
    <w:p w:rsidR="00A279BD" w:rsidRPr="00A279BD" w:rsidRDefault="00A279BD" w:rsidP="00A279BD">
      <w:pPr>
        <w:widowControl/>
        <w:suppressAutoHyphens w:val="0"/>
        <w:autoSpaceDE w:val="0"/>
        <w:autoSpaceDN w:val="0"/>
        <w:adjustRightInd w:val="0"/>
        <w:rPr>
          <w:rFonts w:ascii="TT13o00" w:hAnsi="TT13o00" w:cs="TT13o00"/>
          <w:color w:val="auto"/>
          <w:lang w:eastAsia="pl-PL"/>
        </w:rPr>
      </w:pPr>
      <w:r w:rsidRPr="00A279BD">
        <w:rPr>
          <w:rFonts w:ascii="TT13o00" w:hAnsi="TT13o00" w:cs="TT13o00"/>
          <w:color w:val="auto"/>
          <w:lang w:eastAsia="pl-PL"/>
        </w:rPr>
        <w:t>(adres)</w:t>
      </w:r>
    </w:p>
    <w:p w:rsidR="00A279BD" w:rsidRPr="00A279BD" w:rsidRDefault="00A279BD" w:rsidP="00A279BD">
      <w:pPr>
        <w:widowControl/>
        <w:suppressAutoHyphens w:val="0"/>
        <w:autoSpaceDE w:val="0"/>
        <w:autoSpaceDN w:val="0"/>
        <w:adjustRightInd w:val="0"/>
        <w:rPr>
          <w:rFonts w:ascii="TT13o00" w:hAnsi="TT13o00" w:cs="TT13o00"/>
          <w:color w:val="auto"/>
          <w:lang w:eastAsia="pl-PL"/>
        </w:rPr>
      </w:pPr>
      <w:r w:rsidRPr="00A279BD">
        <w:rPr>
          <w:rFonts w:ascii="TT13o00" w:hAnsi="TT13o00" w:cs="TT13o00"/>
          <w:color w:val="auto"/>
          <w:lang w:eastAsia="pl-PL"/>
        </w:rPr>
        <w:t>……………………………………..</w:t>
      </w:r>
    </w:p>
    <w:p w:rsidR="00A279BD" w:rsidRPr="00A279BD" w:rsidRDefault="00A279BD" w:rsidP="00A279BD">
      <w:pPr>
        <w:widowControl/>
        <w:suppressAutoHyphens w:val="0"/>
        <w:autoSpaceDE w:val="0"/>
        <w:autoSpaceDN w:val="0"/>
        <w:adjustRightInd w:val="0"/>
        <w:rPr>
          <w:rFonts w:ascii="TT13o00" w:hAnsi="TT13o00" w:cs="TT13o00"/>
          <w:color w:val="auto"/>
          <w:lang w:eastAsia="pl-PL"/>
        </w:rPr>
      </w:pPr>
    </w:p>
    <w:p w:rsidR="00A279BD" w:rsidRPr="00A279BD" w:rsidRDefault="00A279BD" w:rsidP="00A279BD">
      <w:pPr>
        <w:widowControl/>
        <w:suppressAutoHyphens w:val="0"/>
        <w:autoSpaceDE w:val="0"/>
        <w:autoSpaceDN w:val="0"/>
        <w:adjustRightInd w:val="0"/>
        <w:rPr>
          <w:rFonts w:ascii="TT13o00" w:hAnsi="TT13o00" w:cs="TT13o00"/>
          <w:color w:val="auto"/>
          <w:lang w:eastAsia="pl-PL"/>
        </w:rPr>
      </w:pPr>
    </w:p>
    <w:p w:rsidR="00A279BD" w:rsidRPr="00A279BD" w:rsidRDefault="00A279BD" w:rsidP="00A279BD">
      <w:pPr>
        <w:widowControl/>
        <w:suppressAutoHyphens w:val="0"/>
        <w:autoSpaceDE w:val="0"/>
        <w:autoSpaceDN w:val="0"/>
        <w:adjustRightInd w:val="0"/>
        <w:rPr>
          <w:rFonts w:ascii="TT13o00" w:hAnsi="TT13o00" w:cs="TT13o00"/>
          <w:color w:val="auto"/>
          <w:lang w:eastAsia="pl-PL"/>
        </w:rPr>
      </w:pPr>
    </w:p>
    <w:p w:rsidR="00A279BD" w:rsidRPr="00A279BD" w:rsidRDefault="00A279BD" w:rsidP="00A279BD">
      <w:pPr>
        <w:widowControl/>
        <w:suppressAutoHyphens w:val="0"/>
        <w:autoSpaceDE w:val="0"/>
        <w:autoSpaceDN w:val="0"/>
        <w:adjustRightInd w:val="0"/>
        <w:jc w:val="center"/>
        <w:rPr>
          <w:rFonts w:ascii="TT14o00" w:hAnsi="TT14o00" w:cs="TT14o00"/>
          <w:color w:val="auto"/>
          <w:sz w:val="28"/>
          <w:szCs w:val="28"/>
          <w:lang w:eastAsia="pl-PL"/>
        </w:rPr>
      </w:pPr>
      <w:r w:rsidRPr="00A279BD">
        <w:rPr>
          <w:rFonts w:ascii="TT14o00" w:hAnsi="TT14o00" w:cs="TT14o00"/>
          <w:color w:val="auto"/>
          <w:sz w:val="28"/>
          <w:szCs w:val="28"/>
          <w:lang w:eastAsia="pl-PL"/>
        </w:rPr>
        <w:t>OŚWIADCZENIE O ZRZECZENIU SIĘ PRAWA DO ODWOŁANIA</w:t>
      </w:r>
    </w:p>
    <w:p w:rsidR="00A279BD" w:rsidRPr="00A279BD" w:rsidRDefault="00A279BD" w:rsidP="00A279BD">
      <w:pPr>
        <w:widowControl/>
        <w:suppressAutoHyphens w:val="0"/>
        <w:autoSpaceDE w:val="0"/>
        <w:autoSpaceDN w:val="0"/>
        <w:adjustRightInd w:val="0"/>
        <w:jc w:val="center"/>
        <w:rPr>
          <w:rFonts w:ascii="TT14o00" w:hAnsi="TT14o00" w:cs="TT14o00"/>
          <w:color w:val="auto"/>
          <w:sz w:val="28"/>
          <w:szCs w:val="28"/>
          <w:lang w:eastAsia="pl-PL"/>
        </w:rPr>
      </w:pPr>
    </w:p>
    <w:p w:rsidR="00A279BD" w:rsidRPr="00A279BD" w:rsidRDefault="00A279BD" w:rsidP="00A279BD">
      <w:pPr>
        <w:widowControl/>
        <w:suppressAutoHyphens w:val="0"/>
        <w:autoSpaceDE w:val="0"/>
        <w:autoSpaceDN w:val="0"/>
        <w:adjustRightInd w:val="0"/>
        <w:jc w:val="both"/>
        <w:rPr>
          <w:rFonts w:ascii="TT13o00" w:hAnsi="TT13o00" w:cs="TT13o00"/>
          <w:color w:val="auto"/>
          <w:lang w:eastAsia="pl-PL"/>
        </w:rPr>
      </w:pPr>
      <w:r w:rsidRPr="00A279BD">
        <w:rPr>
          <w:rFonts w:ascii="TT13o00" w:hAnsi="TT13o00" w:cs="TT13o00"/>
          <w:color w:val="auto"/>
          <w:lang w:eastAsia="pl-PL"/>
        </w:rPr>
        <w:t>Oświadczam, że zrzekam się prawa do odwołania od decyzji nr ……………………………..</w:t>
      </w:r>
      <w:r w:rsidR="006F3F61">
        <w:rPr>
          <w:rFonts w:ascii="TT13o00" w:hAnsi="TT13o00" w:cs="TT13o00"/>
          <w:color w:val="auto"/>
          <w:lang w:eastAsia="pl-PL"/>
        </w:rPr>
        <w:t xml:space="preserve"> </w:t>
      </w:r>
      <w:r w:rsidRPr="00A279BD">
        <w:rPr>
          <w:rFonts w:ascii="TT13o00" w:hAnsi="TT13o00" w:cs="TT13o00"/>
          <w:color w:val="auto"/>
          <w:lang w:eastAsia="pl-PL"/>
        </w:rPr>
        <w:t>z dnia ……………………………. w sprawie zatwierdzenia projektu podziału nieruchomości położonej w obrębie ……………………, oznaczonej w ewidencji gruntów jako działka/i nr…………………………………......, która została wydana przez Wójta Gminy Długosiodło.</w:t>
      </w:r>
    </w:p>
    <w:p w:rsidR="00A279BD" w:rsidRPr="00A279BD" w:rsidRDefault="00A279BD" w:rsidP="00A279BD">
      <w:pPr>
        <w:widowControl/>
        <w:suppressAutoHyphens w:val="0"/>
        <w:autoSpaceDE w:val="0"/>
        <w:autoSpaceDN w:val="0"/>
        <w:adjustRightInd w:val="0"/>
        <w:jc w:val="both"/>
        <w:rPr>
          <w:rFonts w:ascii="TT13o00" w:hAnsi="TT13o00" w:cs="TT13o00"/>
          <w:color w:val="auto"/>
          <w:lang w:eastAsia="pl-PL"/>
        </w:rPr>
      </w:pPr>
      <w:r w:rsidRPr="00A279BD">
        <w:rPr>
          <w:rFonts w:ascii="TT13o00" w:hAnsi="TT13o00" w:cs="TT13o00"/>
          <w:color w:val="auto"/>
          <w:lang w:eastAsia="pl-PL"/>
        </w:rPr>
        <w:t>Zostałem(am) poinformowany(a) o skutkach prawnych jakie wywołuje złożone przeze mnie oświadczenie tj.:</w:t>
      </w:r>
    </w:p>
    <w:p w:rsidR="00A279BD" w:rsidRPr="00A279BD" w:rsidRDefault="00A279BD" w:rsidP="00A279BD">
      <w:pPr>
        <w:widowControl/>
        <w:suppressAutoHyphens w:val="0"/>
        <w:autoSpaceDE w:val="0"/>
        <w:autoSpaceDN w:val="0"/>
        <w:adjustRightInd w:val="0"/>
        <w:jc w:val="both"/>
        <w:rPr>
          <w:rFonts w:ascii="TT12o00" w:hAnsi="TT12o00" w:cs="TT12o00"/>
          <w:color w:val="auto"/>
          <w:lang w:eastAsia="pl-PL"/>
        </w:rPr>
      </w:pPr>
      <w:r w:rsidRPr="00A279BD">
        <w:rPr>
          <w:rFonts w:ascii="TT12o00" w:hAnsi="TT12o00" w:cs="TT12o00"/>
          <w:color w:val="auto"/>
          <w:lang w:eastAsia="pl-PL"/>
        </w:rPr>
        <w:t>- z dniem doręczenia do Wójta Gminy Długosiodło oświadczenia o zrzeczeniu się prawa do wzniesienia odwołania, decyzja o której mowa wyżej staje się ostateczna                                 i prawomocna,</w:t>
      </w:r>
    </w:p>
    <w:p w:rsidR="00A279BD" w:rsidRPr="00A279BD" w:rsidRDefault="00A279BD" w:rsidP="00A279BD">
      <w:pPr>
        <w:widowControl/>
        <w:suppressAutoHyphens w:val="0"/>
        <w:autoSpaceDE w:val="0"/>
        <w:autoSpaceDN w:val="0"/>
        <w:adjustRightInd w:val="0"/>
        <w:jc w:val="both"/>
        <w:rPr>
          <w:rFonts w:ascii="TT12o00" w:hAnsi="TT12o00" w:cs="TT12o00"/>
          <w:color w:val="auto"/>
          <w:lang w:eastAsia="pl-PL"/>
        </w:rPr>
      </w:pPr>
      <w:r w:rsidRPr="00A279BD">
        <w:rPr>
          <w:rFonts w:ascii="TT12o00" w:hAnsi="TT12o00" w:cs="TT12o00"/>
          <w:color w:val="auto"/>
          <w:lang w:eastAsia="pl-PL"/>
        </w:rPr>
        <w:t>- oświadczenie, które zostało prawidłowo złożone jest niewzruszalne i nie można go cofnąć.</w:t>
      </w:r>
    </w:p>
    <w:p w:rsidR="00A279BD" w:rsidRPr="00A279BD" w:rsidRDefault="00A279BD" w:rsidP="00A279BD">
      <w:pPr>
        <w:widowControl/>
        <w:suppressAutoHyphens w:val="0"/>
        <w:autoSpaceDE w:val="0"/>
        <w:autoSpaceDN w:val="0"/>
        <w:adjustRightInd w:val="0"/>
        <w:jc w:val="both"/>
        <w:rPr>
          <w:rFonts w:ascii="TT12o00" w:hAnsi="TT12o00" w:cs="TT12o00"/>
          <w:color w:val="auto"/>
          <w:lang w:eastAsia="pl-PL"/>
        </w:rPr>
      </w:pPr>
    </w:p>
    <w:p w:rsidR="00A279BD" w:rsidRPr="00A279BD" w:rsidRDefault="00A279BD" w:rsidP="00A279BD">
      <w:pPr>
        <w:widowControl/>
        <w:suppressAutoHyphens w:val="0"/>
        <w:autoSpaceDE w:val="0"/>
        <w:autoSpaceDN w:val="0"/>
        <w:adjustRightInd w:val="0"/>
        <w:jc w:val="both"/>
        <w:rPr>
          <w:rFonts w:ascii="TT13o00" w:hAnsi="TT13o00" w:cs="TT13o00"/>
          <w:color w:val="auto"/>
          <w:lang w:eastAsia="pl-PL"/>
        </w:rPr>
      </w:pPr>
      <w:r w:rsidRPr="00A279BD">
        <w:rPr>
          <w:rFonts w:ascii="TT13o00" w:hAnsi="TT13o00" w:cs="TT13o00"/>
          <w:color w:val="auto"/>
          <w:lang w:eastAsia="pl-PL"/>
        </w:rPr>
        <w:t>Podstawa prawna: art. 127a ustawy z dnia 14 czerwca 1960 r. Kodeksu postępowania administracyjnego (Dz. U. z 2020 r. poz. 256).</w:t>
      </w:r>
    </w:p>
    <w:p w:rsidR="00A279BD" w:rsidRPr="00A279BD" w:rsidRDefault="00A279BD" w:rsidP="00A279BD">
      <w:pPr>
        <w:widowControl/>
        <w:suppressAutoHyphens w:val="0"/>
        <w:autoSpaceDE w:val="0"/>
        <w:autoSpaceDN w:val="0"/>
        <w:adjustRightInd w:val="0"/>
        <w:jc w:val="both"/>
        <w:rPr>
          <w:rFonts w:ascii="TT13o00" w:hAnsi="TT13o00" w:cs="TT13o00"/>
          <w:color w:val="auto"/>
          <w:lang w:eastAsia="pl-PL"/>
        </w:rPr>
      </w:pPr>
    </w:p>
    <w:p w:rsidR="00A279BD" w:rsidRPr="00A279BD" w:rsidRDefault="00A279BD" w:rsidP="00A279BD">
      <w:pPr>
        <w:widowControl/>
        <w:suppressAutoHyphens w:val="0"/>
        <w:autoSpaceDE w:val="0"/>
        <w:autoSpaceDN w:val="0"/>
        <w:adjustRightInd w:val="0"/>
        <w:jc w:val="both"/>
        <w:rPr>
          <w:rFonts w:ascii="TT13o00" w:hAnsi="TT13o00" w:cs="TT13o00"/>
          <w:color w:val="auto"/>
          <w:lang w:eastAsia="pl-PL"/>
        </w:rPr>
      </w:pPr>
      <w:r w:rsidRPr="00A279BD">
        <w:rPr>
          <w:rFonts w:ascii="TT13o00" w:hAnsi="TT13o00" w:cs="TT13o00"/>
          <w:color w:val="auto"/>
          <w:lang w:eastAsia="pl-PL"/>
        </w:rPr>
        <w:t>Zgodnie z art. 127a:</w:t>
      </w:r>
    </w:p>
    <w:p w:rsidR="00A279BD" w:rsidRPr="00A279BD" w:rsidRDefault="00A279BD" w:rsidP="00A279BD">
      <w:pPr>
        <w:widowControl/>
        <w:suppressAutoHyphens w:val="0"/>
        <w:autoSpaceDE w:val="0"/>
        <w:autoSpaceDN w:val="0"/>
        <w:adjustRightInd w:val="0"/>
        <w:jc w:val="both"/>
        <w:rPr>
          <w:rFonts w:ascii="TT13o00" w:hAnsi="TT13o00" w:cs="TT13o00"/>
          <w:color w:val="auto"/>
          <w:lang w:eastAsia="pl-PL"/>
        </w:rPr>
      </w:pPr>
      <w:r w:rsidRPr="00A279BD">
        <w:rPr>
          <w:rFonts w:ascii="TT13o00" w:hAnsi="TT13o00" w:cs="TT13o00"/>
          <w:color w:val="auto"/>
          <w:lang w:eastAsia="pl-PL"/>
        </w:rPr>
        <w:t>§ 1. W trakcie biegu terminu do wniesienia odwołania strona może zrzec się prawa do wniesienia odwołania wobec organu administracji publicznej, który wydał decyzję.</w:t>
      </w:r>
    </w:p>
    <w:p w:rsidR="00A279BD" w:rsidRPr="00A279BD" w:rsidRDefault="00A279BD" w:rsidP="00A279BD">
      <w:pPr>
        <w:widowControl/>
        <w:suppressAutoHyphens w:val="0"/>
        <w:autoSpaceDE w:val="0"/>
        <w:autoSpaceDN w:val="0"/>
        <w:adjustRightInd w:val="0"/>
        <w:jc w:val="both"/>
        <w:rPr>
          <w:rFonts w:ascii="TT13o00" w:hAnsi="TT13o00" w:cs="TT13o00"/>
          <w:color w:val="auto"/>
          <w:lang w:eastAsia="pl-PL"/>
        </w:rPr>
      </w:pPr>
      <w:r w:rsidRPr="00A279BD">
        <w:rPr>
          <w:rFonts w:ascii="TT13o00" w:hAnsi="TT13o00" w:cs="TT13o00"/>
          <w:color w:val="auto"/>
          <w:lang w:eastAsia="pl-PL"/>
        </w:rPr>
        <w:t>§ 2. Z dniem doręczenia organowi administracji publicznej oświadczenia o zrzeczeniu się prawa do wniesienia odwołania przez ostatnią ze stron postępowania, decyzja staje się ostateczna i prawomocna.</w:t>
      </w:r>
    </w:p>
    <w:p w:rsidR="00A279BD" w:rsidRPr="00A279BD" w:rsidRDefault="00A279BD" w:rsidP="00A279BD">
      <w:pPr>
        <w:widowControl/>
        <w:suppressAutoHyphens w:val="0"/>
        <w:autoSpaceDE w:val="0"/>
        <w:autoSpaceDN w:val="0"/>
        <w:adjustRightInd w:val="0"/>
        <w:jc w:val="both"/>
        <w:rPr>
          <w:rFonts w:ascii="TT13o00" w:hAnsi="TT13o00" w:cs="TT13o00"/>
          <w:color w:val="auto"/>
          <w:lang w:eastAsia="pl-PL"/>
        </w:rPr>
      </w:pPr>
    </w:p>
    <w:p w:rsidR="00A279BD" w:rsidRPr="00A279BD" w:rsidRDefault="00A279BD" w:rsidP="00A279BD">
      <w:pPr>
        <w:widowControl/>
        <w:suppressAutoHyphens w:val="0"/>
        <w:autoSpaceDE w:val="0"/>
        <w:autoSpaceDN w:val="0"/>
        <w:adjustRightInd w:val="0"/>
        <w:jc w:val="both"/>
        <w:rPr>
          <w:rFonts w:ascii="TT12o00" w:hAnsi="TT12o00" w:cs="TT12o00"/>
          <w:color w:val="auto"/>
          <w:lang w:eastAsia="pl-PL"/>
        </w:rPr>
      </w:pPr>
      <w:r w:rsidRPr="00A279BD">
        <w:rPr>
          <w:rFonts w:ascii="TT12o00" w:hAnsi="TT12o00" w:cs="TT12o00"/>
          <w:color w:val="auto"/>
          <w:lang w:eastAsia="pl-PL"/>
        </w:rPr>
        <w:t>Zapoznałem(am) się z treścią oświadczenia.</w:t>
      </w:r>
    </w:p>
    <w:p w:rsidR="00A279BD" w:rsidRPr="00A279BD" w:rsidRDefault="00A279BD" w:rsidP="00A279BD">
      <w:pPr>
        <w:widowControl/>
        <w:suppressAutoHyphens w:val="0"/>
        <w:autoSpaceDE w:val="0"/>
        <w:autoSpaceDN w:val="0"/>
        <w:adjustRightInd w:val="0"/>
        <w:rPr>
          <w:rFonts w:ascii="TT12o00" w:hAnsi="TT12o00" w:cs="TT12o00"/>
          <w:color w:val="auto"/>
          <w:lang w:eastAsia="pl-PL"/>
        </w:rPr>
      </w:pPr>
    </w:p>
    <w:p w:rsidR="00A279BD" w:rsidRPr="00A279BD" w:rsidRDefault="00A279BD" w:rsidP="00A279BD">
      <w:pPr>
        <w:widowControl/>
        <w:suppressAutoHyphens w:val="0"/>
        <w:autoSpaceDE w:val="0"/>
        <w:autoSpaceDN w:val="0"/>
        <w:adjustRightInd w:val="0"/>
        <w:rPr>
          <w:rFonts w:ascii="TT12o00" w:hAnsi="TT12o00" w:cs="TT12o00"/>
          <w:color w:val="auto"/>
          <w:lang w:eastAsia="pl-PL"/>
        </w:rPr>
      </w:pPr>
    </w:p>
    <w:p w:rsidR="00A279BD" w:rsidRPr="00A279BD" w:rsidRDefault="00A279BD" w:rsidP="00A279BD">
      <w:pPr>
        <w:widowControl/>
        <w:suppressAutoHyphens w:val="0"/>
        <w:autoSpaceDE w:val="0"/>
        <w:autoSpaceDN w:val="0"/>
        <w:adjustRightInd w:val="0"/>
        <w:rPr>
          <w:rFonts w:ascii="TT12o00" w:hAnsi="TT12o00" w:cs="TT12o00"/>
          <w:color w:val="auto"/>
          <w:lang w:eastAsia="pl-PL"/>
        </w:rPr>
      </w:pPr>
    </w:p>
    <w:p w:rsidR="00A279BD" w:rsidRPr="00A279BD" w:rsidRDefault="00A279BD" w:rsidP="00A279BD">
      <w:pPr>
        <w:widowControl/>
        <w:suppressAutoHyphens w:val="0"/>
        <w:autoSpaceDE w:val="0"/>
        <w:autoSpaceDN w:val="0"/>
        <w:adjustRightInd w:val="0"/>
        <w:jc w:val="right"/>
        <w:rPr>
          <w:rFonts w:ascii="TT13o00" w:hAnsi="TT13o00" w:cs="TT13o00"/>
          <w:color w:val="auto"/>
          <w:lang w:eastAsia="pl-PL"/>
        </w:rPr>
      </w:pPr>
      <w:r w:rsidRPr="00A279BD">
        <w:rPr>
          <w:rFonts w:ascii="TT13o00" w:hAnsi="TT13o00" w:cs="TT13o00"/>
          <w:color w:val="auto"/>
          <w:lang w:eastAsia="pl-PL"/>
        </w:rPr>
        <w:t>……………………………………………</w:t>
      </w:r>
    </w:p>
    <w:p w:rsidR="00A279BD" w:rsidRPr="00A279BD" w:rsidRDefault="00A279BD" w:rsidP="00A279BD">
      <w:pPr>
        <w:widowControl/>
        <w:suppressAutoHyphens w:val="0"/>
        <w:autoSpaceDE w:val="0"/>
        <w:autoSpaceDN w:val="0"/>
        <w:adjustRightInd w:val="0"/>
        <w:ind w:left="6381"/>
        <w:rPr>
          <w:rFonts w:ascii="TT13o00" w:hAnsi="TT13o00" w:cs="TT13o00"/>
          <w:color w:val="auto"/>
          <w:lang w:eastAsia="pl-PL"/>
        </w:rPr>
      </w:pPr>
      <w:r w:rsidRPr="00A279BD">
        <w:rPr>
          <w:rFonts w:ascii="TT13o00" w:hAnsi="TT13o00" w:cs="TT13o00"/>
          <w:color w:val="auto"/>
          <w:lang w:eastAsia="pl-PL"/>
        </w:rPr>
        <w:t xml:space="preserve">     (czytelny podpis)</w:t>
      </w:r>
    </w:p>
    <w:p w:rsidR="00A279BD" w:rsidRPr="00A279BD" w:rsidRDefault="00A279BD" w:rsidP="00A279BD">
      <w:pPr>
        <w:spacing w:line="100" w:lineRule="atLeast"/>
        <w:jc w:val="right"/>
        <w:rPr>
          <w:iCs/>
          <w:color w:val="auto"/>
          <w:kern w:val="1"/>
          <w:lang w:eastAsia="hi-IN" w:bidi="hi-IN"/>
        </w:rPr>
      </w:pPr>
    </w:p>
    <w:p w:rsidR="00A279BD" w:rsidRPr="00A279BD" w:rsidRDefault="00A279BD" w:rsidP="00A279BD">
      <w:pPr>
        <w:widowControl/>
        <w:suppressAutoHyphens w:val="0"/>
        <w:jc w:val="both"/>
        <w:rPr>
          <w:color w:val="auto"/>
          <w:sz w:val="20"/>
          <w:szCs w:val="20"/>
          <w:lang w:eastAsia="pl-PL"/>
        </w:rPr>
      </w:pPr>
    </w:p>
    <w:p w:rsidR="00A279BD" w:rsidRPr="00A279BD" w:rsidRDefault="00A279BD" w:rsidP="00A279BD">
      <w:pPr>
        <w:widowControl/>
        <w:suppressAutoHyphens w:val="0"/>
        <w:jc w:val="both"/>
        <w:rPr>
          <w:color w:val="auto"/>
          <w:sz w:val="20"/>
          <w:szCs w:val="20"/>
          <w:lang w:eastAsia="pl-PL"/>
        </w:rPr>
      </w:pPr>
    </w:p>
    <w:p w:rsidR="00A279BD" w:rsidRPr="00A279BD" w:rsidRDefault="00A279BD" w:rsidP="00A279BD">
      <w:pPr>
        <w:widowControl/>
        <w:suppressAutoHyphens w:val="0"/>
        <w:jc w:val="both"/>
        <w:rPr>
          <w:color w:val="auto"/>
          <w:sz w:val="20"/>
          <w:szCs w:val="20"/>
          <w:lang w:eastAsia="pl-PL"/>
        </w:rPr>
      </w:pPr>
      <w:r w:rsidRPr="00A279BD">
        <w:rPr>
          <w:color w:val="auto"/>
          <w:sz w:val="20"/>
          <w:szCs w:val="20"/>
          <w:lang w:eastAsia="pl-PL"/>
        </w:rPr>
        <w:t xml:space="preserve">Administratorem danych osobowych jest Urząd Gminy Długosiodło, reprezentowany przez Wójta Gminy. Przetwarzanie danych jest niezbędne do wypełnienia obowiązku prawnego ciążącego na administratorze. Dane nie są przekazywane żadnym nieuprawnionym odbiorcom, ani też do państw trzecich. Odbiorcami danych mogą być jedynie osoby i podmioty upoważnione do przetwarzania danych oraz  uprawnione na podstawie przepisów prawa organy publiczne. Dane są przechowywane przez czas określony w szczególnych przepisach prawa. Osobie której dane dotyczą, przysługuje prawo do wglądu w swoje dane i prawo ich uzupełniania. Szczegółowe informacje dotyczące przetwarzania danych opisane są w Polityce prywatności Administratora dostępnej </w:t>
      </w:r>
      <w:r w:rsidR="006F3F61">
        <w:rPr>
          <w:color w:val="auto"/>
          <w:sz w:val="20"/>
          <w:szCs w:val="20"/>
          <w:lang w:eastAsia="pl-PL"/>
        </w:rPr>
        <w:br/>
      </w:r>
      <w:r w:rsidRPr="00A279BD">
        <w:rPr>
          <w:color w:val="auto"/>
          <w:sz w:val="20"/>
          <w:szCs w:val="20"/>
          <w:lang w:eastAsia="pl-PL"/>
        </w:rPr>
        <w:t>w Urzędzie i na stronach www Urzędu.</w:t>
      </w:r>
    </w:p>
    <w:p w:rsidR="00A279BD" w:rsidRDefault="00A279BD" w:rsidP="00A279BD">
      <w:pPr>
        <w:tabs>
          <w:tab w:val="left" w:pos="990"/>
        </w:tabs>
      </w:pPr>
    </w:p>
    <w:sectPr w:rsidR="00A279BD">
      <w:pgSz w:w="11906" w:h="16838"/>
      <w:pgMar w:top="709" w:right="1417" w:bottom="765" w:left="1417" w:header="0" w:footer="708" w:gutter="0"/>
      <w:cols w:space="708"/>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C5" w:rsidRDefault="001470C5">
      <w:r>
        <w:separator/>
      </w:r>
    </w:p>
  </w:endnote>
  <w:endnote w:type="continuationSeparator" w:id="0">
    <w:p w:rsidR="001470C5" w:rsidRDefault="0014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Noto Sans Devanagari">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13o00">
    <w:panose1 w:val="00000000000000000000"/>
    <w:charset w:val="EE"/>
    <w:family w:val="auto"/>
    <w:notTrueType/>
    <w:pitch w:val="default"/>
    <w:sig w:usb0="00000005" w:usb1="00000000" w:usb2="00000000" w:usb3="00000000" w:csb0="00000002" w:csb1="00000000"/>
  </w:font>
  <w:font w:name="TT14o00">
    <w:panose1 w:val="00000000000000000000"/>
    <w:charset w:val="EE"/>
    <w:family w:val="auto"/>
    <w:notTrueType/>
    <w:pitch w:val="default"/>
    <w:sig w:usb0="00000005" w:usb1="00000000" w:usb2="00000000" w:usb3="00000000" w:csb0="00000002" w:csb1="00000000"/>
  </w:font>
  <w:font w:name="TT12o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C5" w:rsidRDefault="001470C5">
      <w:r>
        <w:separator/>
      </w:r>
    </w:p>
  </w:footnote>
  <w:footnote w:type="continuationSeparator" w:id="0">
    <w:p w:rsidR="001470C5" w:rsidRDefault="00147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Times New Roman" w:hAnsi="Times New Roman"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9C10C8"/>
    <w:multiLevelType w:val="multilevel"/>
    <w:tmpl w:val="0FCA02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F44131"/>
    <w:multiLevelType w:val="multilevel"/>
    <w:tmpl w:val="8F4A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243F7C"/>
    <w:multiLevelType w:val="multilevel"/>
    <w:tmpl w:val="94E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A4D4D"/>
    <w:multiLevelType w:val="hybridMultilevel"/>
    <w:tmpl w:val="28B28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46BCE"/>
    <w:multiLevelType w:val="multilevel"/>
    <w:tmpl w:val="2138E46A"/>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E0D44FC"/>
    <w:multiLevelType w:val="multilevel"/>
    <w:tmpl w:val="6EA2C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162FFE"/>
    <w:multiLevelType w:val="multilevel"/>
    <w:tmpl w:val="C5A6187E"/>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261FCA"/>
    <w:multiLevelType w:val="multilevel"/>
    <w:tmpl w:val="8A100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5E13CD"/>
    <w:multiLevelType w:val="multilevel"/>
    <w:tmpl w:val="9FF27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0B040C"/>
    <w:multiLevelType w:val="multilevel"/>
    <w:tmpl w:val="EFC4D334"/>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46699B"/>
    <w:multiLevelType w:val="multilevel"/>
    <w:tmpl w:val="71D42A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19725B"/>
    <w:multiLevelType w:val="multilevel"/>
    <w:tmpl w:val="D4708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E1BB8"/>
    <w:multiLevelType w:val="multilevel"/>
    <w:tmpl w:val="4C08398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C05447"/>
    <w:multiLevelType w:val="multilevel"/>
    <w:tmpl w:val="034CC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531F12"/>
    <w:multiLevelType w:val="multilevel"/>
    <w:tmpl w:val="4030D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6B247D"/>
    <w:multiLevelType w:val="multilevel"/>
    <w:tmpl w:val="255E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B210AB"/>
    <w:multiLevelType w:val="multilevel"/>
    <w:tmpl w:val="360611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53191F"/>
    <w:multiLevelType w:val="multilevel"/>
    <w:tmpl w:val="004A9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A73646"/>
    <w:multiLevelType w:val="hybridMultilevel"/>
    <w:tmpl w:val="CEC02D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8718B7"/>
    <w:multiLevelType w:val="multilevel"/>
    <w:tmpl w:val="C7D6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065028"/>
    <w:multiLevelType w:val="multilevel"/>
    <w:tmpl w:val="CDE66C22"/>
    <w:lvl w:ilvl="0">
      <w:start w:val="1"/>
      <w:numFmt w:val="lowerLetter"/>
      <w:lvlText w:val="%1."/>
      <w:lvlJc w:val="left"/>
      <w:pPr>
        <w:ind w:left="1656" w:hanging="360"/>
      </w:p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22" w15:restartNumberingAfterBreak="0">
    <w:nsid w:val="432C2A8D"/>
    <w:multiLevelType w:val="multilevel"/>
    <w:tmpl w:val="488C7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696873"/>
    <w:multiLevelType w:val="multilevel"/>
    <w:tmpl w:val="990AA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584D97"/>
    <w:multiLevelType w:val="multilevel"/>
    <w:tmpl w:val="B38EE0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F03ED8"/>
    <w:multiLevelType w:val="hybridMultilevel"/>
    <w:tmpl w:val="3A36A2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C227DD5"/>
    <w:multiLevelType w:val="multilevel"/>
    <w:tmpl w:val="5C1E5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984ED0"/>
    <w:multiLevelType w:val="hybridMultilevel"/>
    <w:tmpl w:val="5B229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B15920"/>
    <w:multiLevelType w:val="multilevel"/>
    <w:tmpl w:val="EA3492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AB59E7"/>
    <w:multiLevelType w:val="multilevel"/>
    <w:tmpl w:val="7DB02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ED387C"/>
    <w:multiLevelType w:val="multilevel"/>
    <w:tmpl w:val="7B9A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787E54"/>
    <w:multiLevelType w:val="hybridMultilevel"/>
    <w:tmpl w:val="EE7CB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C469F3"/>
    <w:multiLevelType w:val="multilevel"/>
    <w:tmpl w:val="A7527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3E155A"/>
    <w:multiLevelType w:val="multilevel"/>
    <w:tmpl w:val="BF3E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B3649E"/>
    <w:multiLevelType w:val="multilevel"/>
    <w:tmpl w:val="89D2B1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3332CD7"/>
    <w:multiLevelType w:val="multilevel"/>
    <w:tmpl w:val="FE78D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D53C6E"/>
    <w:multiLevelType w:val="multilevel"/>
    <w:tmpl w:val="F064D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14"/>
  </w:num>
  <w:num w:numId="4">
    <w:abstractNumId w:val="22"/>
  </w:num>
  <w:num w:numId="5">
    <w:abstractNumId w:val="10"/>
  </w:num>
  <w:num w:numId="6">
    <w:abstractNumId w:val="9"/>
  </w:num>
  <w:num w:numId="7">
    <w:abstractNumId w:val="26"/>
  </w:num>
  <w:num w:numId="8">
    <w:abstractNumId w:val="23"/>
  </w:num>
  <w:num w:numId="9">
    <w:abstractNumId w:val="35"/>
  </w:num>
  <w:num w:numId="10">
    <w:abstractNumId w:val="18"/>
  </w:num>
  <w:num w:numId="11">
    <w:abstractNumId w:val="7"/>
  </w:num>
  <w:num w:numId="12">
    <w:abstractNumId w:val="6"/>
  </w:num>
  <w:num w:numId="13">
    <w:abstractNumId w:val="21"/>
  </w:num>
  <w:num w:numId="14">
    <w:abstractNumId w:val="36"/>
  </w:num>
  <w:num w:numId="15">
    <w:abstractNumId w:val="17"/>
  </w:num>
  <w:num w:numId="16">
    <w:abstractNumId w:val="17"/>
    <w:lvlOverride w:ilvl="1">
      <w:startOverride w:val="1"/>
    </w:lvlOverride>
  </w:num>
  <w:num w:numId="17">
    <w:abstractNumId w:val="32"/>
  </w:num>
  <w:num w:numId="18">
    <w:abstractNumId w:val="8"/>
  </w:num>
  <w:num w:numId="19">
    <w:abstractNumId w:val="27"/>
  </w:num>
  <w:num w:numId="20">
    <w:abstractNumId w:val="25"/>
  </w:num>
  <w:num w:numId="21">
    <w:abstractNumId w:val="30"/>
  </w:num>
  <w:num w:numId="22">
    <w:abstractNumId w:val="29"/>
  </w:num>
  <w:num w:numId="23">
    <w:abstractNumId w:val="3"/>
  </w:num>
  <w:num w:numId="24">
    <w:abstractNumId w:val="1"/>
  </w:num>
  <w:num w:numId="25">
    <w:abstractNumId w:val="28"/>
  </w:num>
  <w:num w:numId="26">
    <w:abstractNumId w:val="34"/>
  </w:num>
  <w:num w:numId="27">
    <w:abstractNumId w:val="24"/>
  </w:num>
  <w:num w:numId="28">
    <w:abstractNumId w:val="13"/>
  </w:num>
  <w:num w:numId="29">
    <w:abstractNumId w:val="2"/>
  </w:num>
  <w:num w:numId="30">
    <w:abstractNumId w:val="11"/>
  </w:num>
  <w:num w:numId="31">
    <w:abstractNumId w:val="11"/>
    <w:lvlOverride w:ilvl="0">
      <w:startOverride w:val="3"/>
    </w:lvlOverride>
  </w:num>
  <w:num w:numId="32">
    <w:abstractNumId w:val="11"/>
    <w:lvlOverride w:ilvl="0">
      <w:startOverride w:val="4"/>
    </w:lvlOverride>
  </w:num>
  <w:num w:numId="33">
    <w:abstractNumId w:val="11"/>
    <w:lvlOverride w:ilvl="0">
      <w:startOverride w:val="5"/>
    </w:lvlOverride>
  </w:num>
  <w:num w:numId="34">
    <w:abstractNumId w:val="15"/>
  </w:num>
  <w:num w:numId="35">
    <w:abstractNumId w:val="33"/>
  </w:num>
  <w:num w:numId="36">
    <w:abstractNumId w:val="20"/>
  </w:num>
  <w:num w:numId="37">
    <w:abstractNumId w:val="16"/>
  </w:num>
  <w:num w:numId="38">
    <w:abstractNumId w:val="19"/>
  </w:num>
  <w:num w:numId="39">
    <w:abstractNumId w:val="4"/>
  </w:num>
  <w:num w:numId="40">
    <w:abstractNumId w:val="3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74"/>
    <w:rsid w:val="00063089"/>
    <w:rsid w:val="00067883"/>
    <w:rsid w:val="00070215"/>
    <w:rsid w:val="000E3B4B"/>
    <w:rsid w:val="001470C5"/>
    <w:rsid w:val="0015187C"/>
    <w:rsid w:val="0021259A"/>
    <w:rsid w:val="003115E6"/>
    <w:rsid w:val="00321DA6"/>
    <w:rsid w:val="003A09E2"/>
    <w:rsid w:val="003F741F"/>
    <w:rsid w:val="00480CBC"/>
    <w:rsid w:val="00566E98"/>
    <w:rsid w:val="005F7DDB"/>
    <w:rsid w:val="0060490E"/>
    <w:rsid w:val="006428F4"/>
    <w:rsid w:val="0068344E"/>
    <w:rsid w:val="006C5D40"/>
    <w:rsid w:val="006D2F4B"/>
    <w:rsid w:val="006F3F61"/>
    <w:rsid w:val="007E518C"/>
    <w:rsid w:val="007F6B68"/>
    <w:rsid w:val="00865AD4"/>
    <w:rsid w:val="008D3681"/>
    <w:rsid w:val="00997F4F"/>
    <w:rsid w:val="00A279BD"/>
    <w:rsid w:val="00A57A74"/>
    <w:rsid w:val="00AE39C3"/>
    <w:rsid w:val="00AE4EC8"/>
    <w:rsid w:val="00B05D96"/>
    <w:rsid w:val="00B34F80"/>
    <w:rsid w:val="00B63005"/>
    <w:rsid w:val="00B8492E"/>
    <w:rsid w:val="00BF5168"/>
    <w:rsid w:val="00C33FDC"/>
    <w:rsid w:val="00C92073"/>
    <w:rsid w:val="00CB783D"/>
    <w:rsid w:val="00CF0227"/>
    <w:rsid w:val="00D04AFB"/>
    <w:rsid w:val="00D72B24"/>
    <w:rsid w:val="00E26099"/>
    <w:rsid w:val="00EE35AB"/>
    <w:rsid w:val="00EE3ABA"/>
    <w:rsid w:val="00F17CCD"/>
    <w:rsid w:val="00F74804"/>
    <w:rsid w:val="00FD618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820FE-7033-423F-A9B1-5B97F4FC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872"/>
    <w:pPr>
      <w:widowControl w:val="0"/>
      <w:suppressAutoHyphens/>
    </w:pPr>
    <w:rPr>
      <w:rFonts w:ascii="Times New Roman" w:eastAsia="Times New Roman" w:hAnsi="Times New Roman" w:cs="Times New Roman"/>
      <w:color w:val="00000A"/>
      <w:sz w:val="24"/>
      <w:szCs w:val="24"/>
      <w:lang w:eastAsia="ar-SA"/>
    </w:rPr>
  </w:style>
  <w:style w:type="paragraph" w:styleId="Nagwek1">
    <w:name w:val="heading 1"/>
    <w:basedOn w:val="Normalny"/>
    <w:next w:val="Normalny"/>
    <w:qFormat/>
    <w:pPr>
      <w:keepNext/>
      <w:numPr>
        <w:numId w:val="1"/>
      </w:numPr>
      <w:outlineLvl w:val="0"/>
    </w:pPr>
    <w:rPr>
      <w:rFonts w:ascii="Tahoma" w:hAnsi="Tahoma" w:cs="Tahoma"/>
      <w:b/>
      <w:sz w:val="18"/>
    </w:rPr>
  </w:style>
  <w:style w:type="paragraph" w:styleId="Nagwek3">
    <w:name w:val="heading 3"/>
    <w:basedOn w:val="Normalny"/>
    <w:next w:val="Normalny"/>
    <w:qFormat/>
    <w:pPr>
      <w:keepNext/>
      <w:numPr>
        <w:ilvl w:val="2"/>
        <w:numId w:val="1"/>
      </w:numPr>
      <w:jc w:val="center"/>
      <w:outlineLvl w:val="2"/>
    </w:pPr>
    <w:rPr>
      <w:rFonts w:ascii="Tahoma" w:hAnsi="Tahoma" w:cs="Tahoma"/>
      <w:b/>
      <w:smallCaps/>
    </w:rPr>
  </w:style>
  <w:style w:type="paragraph" w:styleId="Nagwek4">
    <w:name w:val="heading 4"/>
    <w:basedOn w:val="Normalny"/>
    <w:next w:val="Normalny"/>
    <w:qFormat/>
    <w:pPr>
      <w:keepNext/>
      <w:numPr>
        <w:ilvl w:val="3"/>
        <w:numId w:val="1"/>
      </w:numPr>
      <w:outlineLvl w:val="3"/>
    </w:pPr>
    <w:rPr>
      <w:rFonts w:ascii="Verdana" w:hAnsi="Verdana" w:cs="Tahoma"/>
      <w:b/>
      <w:color w:val="FFFFF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1">
    <w:name w:val="Font Style21"/>
    <w:qFormat/>
    <w:rsid w:val="00EA7872"/>
    <w:rPr>
      <w:rFonts w:ascii="Times New Roman" w:hAnsi="Times New Roman" w:cs="Times New Roman"/>
      <w:b/>
      <w:bCs/>
      <w:sz w:val="30"/>
      <w:szCs w:val="30"/>
    </w:rPr>
  </w:style>
  <w:style w:type="character" w:customStyle="1" w:styleId="FontStyle22">
    <w:name w:val="Font Style22"/>
    <w:qFormat/>
    <w:rsid w:val="00EA7872"/>
    <w:rPr>
      <w:rFonts w:ascii="Times New Roman" w:hAnsi="Times New Roman" w:cs="Times New Roman"/>
      <w:i/>
      <w:iCs/>
      <w:sz w:val="24"/>
      <w:szCs w:val="24"/>
    </w:rPr>
  </w:style>
  <w:style w:type="character" w:customStyle="1" w:styleId="FontStyle23">
    <w:name w:val="Font Style23"/>
    <w:qFormat/>
    <w:rsid w:val="00EA7872"/>
    <w:rPr>
      <w:rFonts w:ascii="Times New Roman" w:hAnsi="Times New Roman" w:cs="Times New Roman"/>
      <w:sz w:val="16"/>
      <w:szCs w:val="16"/>
    </w:rPr>
  </w:style>
  <w:style w:type="character" w:customStyle="1" w:styleId="FontStyle24">
    <w:name w:val="Font Style24"/>
    <w:qFormat/>
    <w:rsid w:val="00EA7872"/>
    <w:rPr>
      <w:rFonts w:ascii="Times New Roman" w:hAnsi="Times New Roman" w:cs="Times New Roman"/>
      <w:b/>
      <w:bCs/>
      <w:sz w:val="22"/>
      <w:szCs w:val="22"/>
    </w:rPr>
  </w:style>
  <w:style w:type="character" w:customStyle="1" w:styleId="FontStyle25">
    <w:name w:val="Font Style25"/>
    <w:qFormat/>
    <w:rsid w:val="00EA7872"/>
    <w:rPr>
      <w:rFonts w:ascii="Verdana" w:hAnsi="Verdana" w:cs="Verdana"/>
      <w:b/>
      <w:bCs/>
      <w:sz w:val="30"/>
      <w:szCs w:val="30"/>
    </w:rPr>
  </w:style>
  <w:style w:type="character" w:customStyle="1" w:styleId="FontStyle26">
    <w:name w:val="Font Style26"/>
    <w:qFormat/>
    <w:rsid w:val="00EA7872"/>
    <w:rPr>
      <w:rFonts w:ascii="Verdana" w:hAnsi="Verdana" w:cs="Verdana"/>
      <w:sz w:val="18"/>
      <w:szCs w:val="18"/>
    </w:rPr>
  </w:style>
  <w:style w:type="character" w:customStyle="1" w:styleId="FontStyle27">
    <w:name w:val="Font Style27"/>
    <w:qFormat/>
    <w:rsid w:val="00EA7872"/>
    <w:rPr>
      <w:rFonts w:ascii="Verdana" w:hAnsi="Verdana" w:cs="Verdana"/>
      <w:sz w:val="26"/>
      <w:szCs w:val="26"/>
    </w:rPr>
  </w:style>
  <w:style w:type="character" w:customStyle="1" w:styleId="FontStyle28">
    <w:name w:val="Font Style28"/>
    <w:qFormat/>
    <w:rsid w:val="00EA7872"/>
    <w:rPr>
      <w:rFonts w:ascii="Verdana" w:hAnsi="Verdana" w:cs="Verdana"/>
      <w:sz w:val="14"/>
      <w:szCs w:val="14"/>
    </w:rPr>
  </w:style>
  <w:style w:type="character" w:customStyle="1" w:styleId="FontStyle29">
    <w:name w:val="Font Style29"/>
    <w:qFormat/>
    <w:rsid w:val="00EA7872"/>
    <w:rPr>
      <w:rFonts w:ascii="Verdana" w:hAnsi="Verdana" w:cs="Verdana"/>
      <w:b/>
      <w:bCs/>
      <w:sz w:val="18"/>
      <w:szCs w:val="18"/>
    </w:rPr>
  </w:style>
  <w:style w:type="character" w:customStyle="1" w:styleId="FontStyle30">
    <w:name w:val="Font Style30"/>
    <w:qFormat/>
    <w:rsid w:val="00EA7872"/>
    <w:rPr>
      <w:rFonts w:ascii="Times New Roman" w:hAnsi="Times New Roman" w:cs="Times New Roman"/>
      <w:b/>
      <w:bCs/>
      <w:sz w:val="54"/>
      <w:szCs w:val="54"/>
    </w:rPr>
  </w:style>
  <w:style w:type="character" w:customStyle="1" w:styleId="FontStyle31">
    <w:name w:val="Font Style31"/>
    <w:qFormat/>
    <w:rsid w:val="00EA7872"/>
    <w:rPr>
      <w:rFonts w:ascii="Verdana" w:hAnsi="Verdana" w:cs="Verdana"/>
      <w:sz w:val="10"/>
      <w:szCs w:val="10"/>
    </w:rPr>
  </w:style>
  <w:style w:type="character" w:customStyle="1" w:styleId="FontStyle33">
    <w:name w:val="Font Style33"/>
    <w:qFormat/>
    <w:rsid w:val="00EA7872"/>
    <w:rPr>
      <w:rFonts w:ascii="Times New Roman" w:hAnsi="Times New Roman" w:cs="Times New Roman"/>
      <w:sz w:val="22"/>
      <w:szCs w:val="22"/>
    </w:rPr>
  </w:style>
  <w:style w:type="character" w:customStyle="1" w:styleId="czeinternetowe">
    <w:name w:val="Łącze internetowe"/>
    <w:rsid w:val="00EA7872"/>
    <w:rPr>
      <w:color w:val="0000FF"/>
      <w:u w:val="single"/>
    </w:rPr>
  </w:style>
  <w:style w:type="character" w:customStyle="1" w:styleId="StopkaZnak">
    <w:name w:val="Stopka Znak"/>
    <w:basedOn w:val="Domylnaczcionkaakapitu"/>
    <w:link w:val="Stopka"/>
    <w:uiPriority w:val="99"/>
    <w:qFormat/>
    <w:rsid w:val="00EA7872"/>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qFormat/>
    <w:rsid w:val="001750D6"/>
    <w:rPr>
      <w:rFonts w:ascii="Times New Roman" w:eastAsia="Times New Roman" w:hAnsi="Times New Roman" w:cs="Times New Roman"/>
      <w:sz w:val="24"/>
      <w:szCs w:val="24"/>
      <w:lang w:eastAsia="ar-SA"/>
    </w:rPr>
  </w:style>
  <w:style w:type="character" w:customStyle="1" w:styleId="TekstdymkaZnak">
    <w:name w:val="Tekst dymka Znak"/>
    <w:basedOn w:val="Domylnaczcionkaakapitu"/>
    <w:link w:val="Tekstdymka"/>
    <w:uiPriority w:val="99"/>
    <w:semiHidden/>
    <w:qFormat/>
    <w:rsid w:val="003C1F24"/>
    <w:rPr>
      <w:rFonts w:ascii="Tahoma" w:eastAsia="Times New Roman" w:hAnsi="Tahoma" w:cs="Tahoma"/>
      <w:sz w:val="16"/>
      <w:szCs w:val="16"/>
      <w:lang w:eastAsia="ar-SA"/>
    </w:rPr>
  </w:style>
  <w:style w:type="character" w:customStyle="1" w:styleId="UnresolvedMention">
    <w:name w:val="Unresolved Mention"/>
    <w:basedOn w:val="Domylnaczcionkaakapitu"/>
    <w:uiPriority w:val="99"/>
    <w:semiHidden/>
    <w:unhideWhenUsed/>
    <w:qFormat/>
    <w:rsid w:val="00397FB6"/>
    <w:rPr>
      <w:color w:val="605E5C"/>
      <w:shd w:val="clear" w:color="auto" w:fill="E1DFDD"/>
    </w:rPr>
  </w:style>
  <w:style w:type="character" w:customStyle="1" w:styleId="ListLabel1">
    <w:name w:val="ListLabel 1"/>
    <w:qFormat/>
    <w:rPr>
      <w:rFonts w:cs="Times New Roman"/>
      <w:sz w:val="22"/>
    </w:rPr>
  </w:style>
  <w:style w:type="character" w:customStyle="1" w:styleId="ListLabel2">
    <w:name w:val="ListLabel 2"/>
    <w:qFormat/>
    <w:rPr>
      <w:b w:val="0"/>
      <w:bCs w:val="0"/>
    </w:rPr>
  </w:style>
  <w:style w:type="character" w:customStyle="1" w:styleId="ListLabel3">
    <w:name w:val="ListLabel 3"/>
    <w:qFormat/>
    <w:rPr>
      <w:b w:val="0"/>
    </w:rPr>
  </w:style>
  <w:style w:type="character" w:customStyle="1" w:styleId="Odwiedzoneczeinternetowe">
    <w:name w:val="Odwiedzone łącze internetowe"/>
    <w:rPr>
      <w:color w:val="800000"/>
      <w:u w:val="single"/>
    </w:rPr>
  </w:style>
  <w:style w:type="character" w:customStyle="1" w:styleId="WW8Num2z0">
    <w:name w:val="WW8Num2z0"/>
    <w:qFormat/>
    <w:rPr>
      <w:color w:val="000000"/>
    </w:rPr>
  </w:style>
  <w:style w:type="character" w:customStyle="1" w:styleId="ListLabel4">
    <w:name w:val="ListLabel 4"/>
    <w:qFormat/>
    <w:rPr>
      <w:rFonts w:cs="Times New Roman"/>
      <w:sz w:val="22"/>
    </w:rPr>
  </w:style>
  <w:style w:type="character" w:customStyle="1" w:styleId="ListLabel5">
    <w:name w:val="ListLabel 5"/>
    <w:qFormat/>
    <w:rPr>
      <w:b w:val="0"/>
      <w:bCs w:val="0"/>
    </w:rPr>
  </w:style>
  <w:style w:type="paragraph" w:styleId="Nagwek">
    <w:name w:val="header"/>
    <w:basedOn w:val="Normalny"/>
    <w:next w:val="Tekstpodstawowy"/>
    <w:link w:val="NagwekZnak"/>
    <w:uiPriority w:val="99"/>
    <w:unhideWhenUsed/>
    <w:rsid w:val="001750D6"/>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qFormat/>
    <w:pPr>
      <w:suppressLineNumbers/>
    </w:pPr>
    <w:rPr>
      <w:rFonts w:cs="Noto Sans Devanagari"/>
    </w:rPr>
  </w:style>
  <w:style w:type="paragraph" w:customStyle="1" w:styleId="Style1">
    <w:name w:val="Style1"/>
    <w:basedOn w:val="Normalny"/>
    <w:qFormat/>
    <w:rsid w:val="00EA7872"/>
    <w:pPr>
      <w:spacing w:line="278" w:lineRule="exact"/>
      <w:jc w:val="right"/>
    </w:pPr>
  </w:style>
  <w:style w:type="paragraph" w:customStyle="1" w:styleId="Style2">
    <w:name w:val="Style2"/>
    <w:basedOn w:val="Normalny"/>
    <w:qFormat/>
    <w:rsid w:val="00EA7872"/>
    <w:pPr>
      <w:spacing w:line="274" w:lineRule="exact"/>
      <w:jc w:val="center"/>
    </w:pPr>
  </w:style>
  <w:style w:type="paragraph" w:customStyle="1" w:styleId="Style3">
    <w:name w:val="Style3"/>
    <w:basedOn w:val="Normalny"/>
    <w:qFormat/>
    <w:rsid w:val="00EA7872"/>
  </w:style>
  <w:style w:type="paragraph" w:customStyle="1" w:styleId="Style4">
    <w:name w:val="Style4"/>
    <w:basedOn w:val="Normalny"/>
    <w:qFormat/>
    <w:rsid w:val="00EA7872"/>
  </w:style>
  <w:style w:type="paragraph" w:customStyle="1" w:styleId="Style5">
    <w:name w:val="Style5"/>
    <w:basedOn w:val="Normalny"/>
    <w:qFormat/>
    <w:rsid w:val="00EA7872"/>
    <w:pPr>
      <w:spacing w:line="274" w:lineRule="exact"/>
      <w:ind w:hanging="350"/>
      <w:jc w:val="both"/>
    </w:pPr>
  </w:style>
  <w:style w:type="paragraph" w:customStyle="1" w:styleId="Style6">
    <w:name w:val="Style6"/>
    <w:basedOn w:val="Normalny"/>
    <w:qFormat/>
    <w:rsid w:val="00EA7872"/>
  </w:style>
  <w:style w:type="paragraph" w:customStyle="1" w:styleId="Style7">
    <w:name w:val="Style7"/>
    <w:basedOn w:val="Normalny"/>
    <w:qFormat/>
    <w:rsid w:val="00EA7872"/>
    <w:pPr>
      <w:jc w:val="both"/>
    </w:pPr>
  </w:style>
  <w:style w:type="paragraph" w:customStyle="1" w:styleId="Style9">
    <w:name w:val="Style9"/>
    <w:basedOn w:val="Normalny"/>
    <w:qFormat/>
    <w:rsid w:val="00EA7872"/>
    <w:pPr>
      <w:spacing w:line="278" w:lineRule="exact"/>
      <w:jc w:val="center"/>
    </w:pPr>
  </w:style>
  <w:style w:type="paragraph" w:customStyle="1" w:styleId="Style10">
    <w:name w:val="Style10"/>
    <w:basedOn w:val="Normalny"/>
    <w:qFormat/>
    <w:rsid w:val="00EA7872"/>
  </w:style>
  <w:style w:type="paragraph" w:customStyle="1" w:styleId="Style12">
    <w:name w:val="Style12"/>
    <w:basedOn w:val="Normalny"/>
    <w:qFormat/>
    <w:rsid w:val="00EA7872"/>
    <w:pPr>
      <w:spacing w:line="144" w:lineRule="exact"/>
    </w:pPr>
  </w:style>
  <w:style w:type="paragraph" w:customStyle="1" w:styleId="Style14">
    <w:name w:val="Style14"/>
    <w:basedOn w:val="Normalny"/>
    <w:qFormat/>
    <w:rsid w:val="00EA7872"/>
  </w:style>
  <w:style w:type="paragraph" w:customStyle="1" w:styleId="Style15">
    <w:name w:val="Style15"/>
    <w:basedOn w:val="Normalny"/>
    <w:qFormat/>
    <w:rsid w:val="00EA7872"/>
  </w:style>
  <w:style w:type="paragraph" w:customStyle="1" w:styleId="Style16">
    <w:name w:val="Style16"/>
    <w:basedOn w:val="Normalny"/>
    <w:qFormat/>
    <w:rsid w:val="00EA7872"/>
  </w:style>
  <w:style w:type="paragraph" w:customStyle="1" w:styleId="Style17">
    <w:name w:val="Style17"/>
    <w:basedOn w:val="Normalny"/>
    <w:qFormat/>
    <w:rsid w:val="00EA7872"/>
    <w:pPr>
      <w:spacing w:line="277" w:lineRule="exact"/>
      <w:ind w:hanging="336"/>
      <w:jc w:val="both"/>
    </w:pPr>
  </w:style>
  <w:style w:type="paragraph" w:customStyle="1" w:styleId="Style18">
    <w:name w:val="Style18"/>
    <w:basedOn w:val="Normalny"/>
    <w:qFormat/>
    <w:rsid w:val="00EA7872"/>
  </w:style>
  <w:style w:type="paragraph" w:customStyle="1" w:styleId="Style19">
    <w:name w:val="Style19"/>
    <w:basedOn w:val="Normalny"/>
    <w:qFormat/>
    <w:rsid w:val="00EA7872"/>
  </w:style>
  <w:style w:type="paragraph" w:styleId="Stopka">
    <w:name w:val="footer"/>
    <w:basedOn w:val="Normalny"/>
    <w:link w:val="StopkaZnak"/>
    <w:uiPriority w:val="99"/>
    <w:rsid w:val="00EA7872"/>
    <w:pPr>
      <w:tabs>
        <w:tab w:val="center" w:pos="4536"/>
        <w:tab w:val="right" w:pos="9072"/>
      </w:tabs>
    </w:pPr>
  </w:style>
  <w:style w:type="paragraph" w:styleId="Akapitzlist">
    <w:name w:val="List Paragraph"/>
    <w:basedOn w:val="Normalny"/>
    <w:uiPriority w:val="34"/>
    <w:qFormat/>
    <w:rsid w:val="00B67D7C"/>
    <w:pPr>
      <w:ind w:left="720"/>
      <w:contextualSpacing/>
    </w:pPr>
  </w:style>
  <w:style w:type="paragraph" w:customStyle="1" w:styleId="864311119EDA4C3CB552E5C8CD7B48CA">
    <w:name w:val="864311119EDA4C3CB552E5C8CD7B48CA"/>
    <w:qFormat/>
    <w:rsid w:val="003C1F24"/>
    <w:rPr>
      <w:rFonts w:ascii="Calibri" w:eastAsiaTheme="minorEastAsia" w:hAnsi="Calibri"/>
      <w:color w:val="00000A"/>
      <w:sz w:val="24"/>
      <w:lang w:eastAsia="pl-PL"/>
    </w:rPr>
  </w:style>
  <w:style w:type="paragraph" w:styleId="Tekstdymka">
    <w:name w:val="Balloon Text"/>
    <w:basedOn w:val="Normalny"/>
    <w:link w:val="TekstdymkaZnak"/>
    <w:uiPriority w:val="99"/>
    <w:semiHidden/>
    <w:unhideWhenUsed/>
    <w:qFormat/>
    <w:rsid w:val="003C1F24"/>
    <w:rPr>
      <w:rFonts w:ascii="Tahoma" w:hAnsi="Tahoma" w:cs="Tahoma"/>
      <w:sz w:val="16"/>
      <w:szCs w:val="16"/>
    </w:rPr>
  </w:style>
  <w:style w:type="paragraph" w:customStyle="1" w:styleId="Zawartotabeli">
    <w:name w:val="Zawartość tabeli"/>
    <w:basedOn w:val="Normalny"/>
    <w:qFormat/>
    <w:rsid w:val="00753EC3"/>
    <w:pPr>
      <w:widowControl/>
      <w:suppressLineNumbers/>
      <w:suppressAutoHyphens w:val="0"/>
    </w:pPr>
  </w:style>
  <w:style w:type="paragraph" w:customStyle="1" w:styleId="Nagwektabeli">
    <w:name w:val="Nagłówek tabeli"/>
    <w:basedOn w:val="Zawartotabeli"/>
    <w:qFormat/>
  </w:style>
  <w:style w:type="paragraph" w:customStyle="1" w:styleId="Tekstpodstawowywcity21">
    <w:name w:val="Tekst podstawowy wcięty 21"/>
    <w:basedOn w:val="Normalny"/>
    <w:qFormat/>
    <w:pPr>
      <w:ind w:left="708"/>
      <w:jc w:val="both"/>
    </w:pPr>
    <w:rPr>
      <w:rFonts w:ascii="Tahoma" w:hAnsi="Tahoma" w:cs="Tahoma"/>
      <w:sz w:val="18"/>
    </w:rPr>
  </w:style>
  <w:style w:type="numbering" w:customStyle="1" w:styleId="WW8Num2">
    <w:name w:val="WW8Num2"/>
    <w:qFormat/>
  </w:style>
  <w:style w:type="table" w:styleId="Tabela-Siatka">
    <w:name w:val="Table Grid"/>
    <w:basedOn w:val="Standardowy"/>
    <w:uiPriority w:val="59"/>
    <w:rsid w:val="00F74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C92073"/>
    <w:rPr>
      <w:color w:val="0000FF" w:themeColor="hyperlink"/>
      <w:u w:val="single"/>
    </w:rPr>
  </w:style>
  <w:style w:type="character" w:styleId="Pogrubienie">
    <w:name w:val="Strong"/>
    <w:basedOn w:val="Domylnaczcionkaakapitu"/>
    <w:uiPriority w:val="22"/>
    <w:qFormat/>
    <w:rsid w:val="000E3B4B"/>
    <w:rPr>
      <w:b/>
      <w:bCs/>
    </w:rPr>
  </w:style>
  <w:style w:type="paragraph" w:styleId="NormalnyWeb">
    <w:name w:val="Normal (Web)"/>
    <w:basedOn w:val="Normalny"/>
    <w:uiPriority w:val="99"/>
    <w:unhideWhenUsed/>
    <w:rsid w:val="000E3B4B"/>
    <w:pPr>
      <w:widowControl/>
      <w:suppressAutoHyphens w:val="0"/>
      <w:spacing w:before="100" w:beforeAutospacing="1" w:after="100" w:afterAutospacing="1"/>
    </w:pPr>
    <w:rPr>
      <w:color w:val="auto"/>
      <w:lang w:eastAsia="pl-PL"/>
    </w:rPr>
  </w:style>
  <w:style w:type="paragraph" w:styleId="Tekstpodstawowywcity3">
    <w:name w:val="Body Text Indent 3"/>
    <w:basedOn w:val="Normalny"/>
    <w:link w:val="Tekstpodstawowywcity3Znak"/>
    <w:uiPriority w:val="99"/>
    <w:semiHidden/>
    <w:unhideWhenUsed/>
    <w:rsid w:val="00480CB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80CBC"/>
    <w:rPr>
      <w:rFonts w:ascii="Times New Roman" w:eastAsia="Times New Roman" w:hAnsi="Times New Roman" w:cs="Times New Roman"/>
      <w:color w:val="00000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65">
      <w:bodyDiv w:val="1"/>
      <w:marLeft w:val="0"/>
      <w:marRight w:val="0"/>
      <w:marTop w:val="0"/>
      <w:marBottom w:val="0"/>
      <w:divBdr>
        <w:top w:val="none" w:sz="0" w:space="0" w:color="auto"/>
        <w:left w:val="none" w:sz="0" w:space="0" w:color="auto"/>
        <w:bottom w:val="none" w:sz="0" w:space="0" w:color="auto"/>
        <w:right w:val="none" w:sz="0" w:space="0" w:color="auto"/>
      </w:divBdr>
    </w:div>
    <w:div w:id="29455084">
      <w:bodyDiv w:val="1"/>
      <w:marLeft w:val="0"/>
      <w:marRight w:val="0"/>
      <w:marTop w:val="0"/>
      <w:marBottom w:val="0"/>
      <w:divBdr>
        <w:top w:val="none" w:sz="0" w:space="0" w:color="auto"/>
        <w:left w:val="none" w:sz="0" w:space="0" w:color="auto"/>
        <w:bottom w:val="none" w:sz="0" w:space="0" w:color="auto"/>
        <w:right w:val="none" w:sz="0" w:space="0" w:color="auto"/>
      </w:divBdr>
    </w:div>
    <w:div w:id="45379077">
      <w:bodyDiv w:val="1"/>
      <w:marLeft w:val="0"/>
      <w:marRight w:val="0"/>
      <w:marTop w:val="0"/>
      <w:marBottom w:val="0"/>
      <w:divBdr>
        <w:top w:val="none" w:sz="0" w:space="0" w:color="auto"/>
        <w:left w:val="none" w:sz="0" w:space="0" w:color="auto"/>
        <w:bottom w:val="none" w:sz="0" w:space="0" w:color="auto"/>
        <w:right w:val="none" w:sz="0" w:space="0" w:color="auto"/>
      </w:divBdr>
    </w:div>
    <w:div w:id="93677580">
      <w:bodyDiv w:val="1"/>
      <w:marLeft w:val="0"/>
      <w:marRight w:val="0"/>
      <w:marTop w:val="0"/>
      <w:marBottom w:val="0"/>
      <w:divBdr>
        <w:top w:val="none" w:sz="0" w:space="0" w:color="auto"/>
        <w:left w:val="none" w:sz="0" w:space="0" w:color="auto"/>
        <w:bottom w:val="none" w:sz="0" w:space="0" w:color="auto"/>
        <w:right w:val="none" w:sz="0" w:space="0" w:color="auto"/>
      </w:divBdr>
    </w:div>
    <w:div w:id="116070603">
      <w:bodyDiv w:val="1"/>
      <w:marLeft w:val="0"/>
      <w:marRight w:val="0"/>
      <w:marTop w:val="0"/>
      <w:marBottom w:val="0"/>
      <w:divBdr>
        <w:top w:val="none" w:sz="0" w:space="0" w:color="auto"/>
        <w:left w:val="none" w:sz="0" w:space="0" w:color="auto"/>
        <w:bottom w:val="none" w:sz="0" w:space="0" w:color="auto"/>
        <w:right w:val="none" w:sz="0" w:space="0" w:color="auto"/>
      </w:divBdr>
    </w:div>
    <w:div w:id="142085472">
      <w:bodyDiv w:val="1"/>
      <w:marLeft w:val="0"/>
      <w:marRight w:val="0"/>
      <w:marTop w:val="0"/>
      <w:marBottom w:val="0"/>
      <w:divBdr>
        <w:top w:val="none" w:sz="0" w:space="0" w:color="auto"/>
        <w:left w:val="none" w:sz="0" w:space="0" w:color="auto"/>
        <w:bottom w:val="none" w:sz="0" w:space="0" w:color="auto"/>
        <w:right w:val="none" w:sz="0" w:space="0" w:color="auto"/>
      </w:divBdr>
    </w:div>
    <w:div w:id="266280758">
      <w:bodyDiv w:val="1"/>
      <w:marLeft w:val="0"/>
      <w:marRight w:val="0"/>
      <w:marTop w:val="0"/>
      <w:marBottom w:val="0"/>
      <w:divBdr>
        <w:top w:val="none" w:sz="0" w:space="0" w:color="auto"/>
        <w:left w:val="none" w:sz="0" w:space="0" w:color="auto"/>
        <w:bottom w:val="none" w:sz="0" w:space="0" w:color="auto"/>
        <w:right w:val="none" w:sz="0" w:space="0" w:color="auto"/>
      </w:divBdr>
      <w:divsChild>
        <w:div w:id="861095738">
          <w:marLeft w:val="0"/>
          <w:marRight w:val="0"/>
          <w:marTop w:val="0"/>
          <w:marBottom w:val="0"/>
          <w:divBdr>
            <w:top w:val="none" w:sz="0" w:space="0" w:color="auto"/>
            <w:left w:val="none" w:sz="0" w:space="0" w:color="auto"/>
            <w:bottom w:val="none" w:sz="0" w:space="0" w:color="auto"/>
            <w:right w:val="none" w:sz="0" w:space="0" w:color="auto"/>
          </w:divBdr>
        </w:div>
      </w:divsChild>
    </w:div>
    <w:div w:id="397485006">
      <w:bodyDiv w:val="1"/>
      <w:marLeft w:val="0"/>
      <w:marRight w:val="0"/>
      <w:marTop w:val="0"/>
      <w:marBottom w:val="0"/>
      <w:divBdr>
        <w:top w:val="none" w:sz="0" w:space="0" w:color="auto"/>
        <w:left w:val="none" w:sz="0" w:space="0" w:color="auto"/>
        <w:bottom w:val="none" w:sz="0" w:space="0" w:color="auto"/>
        <w:right w:val="none" w:sz="0" w:space="0" w:color="auto"/>
      </w:divBdr>
    </w:div>
    <w:div w:id="407577442">
      <w:bodyDiv w:val="1"/>
      <w:marLeft w:val="0"/>
      <w:marRight w:val="0"/>
      <w:marTop w:val="0"/>
      <w:marBottom w:val="0"/>
      <w:divBdr>
        <w:top w:val="none" w:sz="0" w:space="0" w:color="auto"/>
        <w:left w:val="none" w:sz="0" w:space="0" w:color="auto"/>
        <w:bottom w:val="none" w:sz="0" w:space="0" w:color="auto"/>
        <w:right w:val="none" w:sz="0" w:space="0" w:color="auto"/>
      </w:divBdr>
    </w:div>
    <w:div w:id="425273303">
      <w:bodyDiv w:val="1"/>
      <w:marLeft w:val="0"/>
      <w:marRight w:val="0"/>
      <w:marTop w:val="0"/>
      <w:marBottom w:val="0"/>
      <w:divBdr>
        <w:top w:val="none" w:sz="0" w:space="0" w:color="auto"/>
        <w:left w:val="none" w:sz="0" w:space="0" w:color="auto"/>
        <w:bottom w:val="none" w:sz="0" w:space="0" w:color="auto"/>
        <w:right w:val="none" w:sz="0" w:space="0" w:color="auto"/>
      </w:divBdr>
    </w:div>
    <w:div w:id="563489947">
      <w:bodyDiv w:val="1"/>
      <w:marLeft w:val="0"/>
      <w:marRight w:val="0"/>
      <w:marTop w:val="0"/>
      <w:marBottom w:val="0"/>
      <w:divBdr>
        <w:top w:val="none" w:sz="0" w:space="0" w:color="auto"/>
        <w:left w:val="none" w:sz="0" w:space="0" w:color="auto"/>
        <w:bottom w:val="none" w:sz="0" w:space="0" w:color="auto"/>
        <w:right w:val="none" w:sz="0" w:space="0" w:color="auto"/>
      </w:divBdr>
    </w:div>
    <w:div w:id="638993484">
      <w:bodyDiv w:val="1"/>
      <w:marLeft w:val="0"/>
      <w:marRight w:val="0"/>
      <w:marTop w:val="0"/>
      <w:marBottom w:val="0"/>
      <w:divBdr>
        <w:top w:val="none" w:sz="0" w:space="0" w:color="auto"/>
        <w:left w:val="none" w:sz="0" w:space="0" w:color="auto"/>
        <w:bottom w:val="none" w:sz="0" w:space="0" w:color="auto"/>
        <w:right w:val="none" w:sz="0" w:space="0" w:color="auto"/>
      </w:divBdr>
    </w:div>
    <w:div w:id="831025089">
      <w:bodyDiv w:val="1"/>
      <w:marLeft w:val="0"/>
      <w:marRight w:val="0"/>
      <w:marTop w:val="0"/>
      <w:marBottom w:val="0"/>
      <w:divBdr>
        <w:top w:val="none" w:sz="0" w:space="0" w:color="auto"/>
        <w:left w:val="none" w:sz="0" w:space="0" w:color="auto"/>
        <w:bottom w:val="none" w:sz="0" w:space="0" w:color="auto"/>
        <w:right w:val="none" w:sz="0" w:space="0" w:color="auto"/>
      </w:divBdr>
    </w:div>
    <w:div w:id="948321234">
      <w:bodyDiv w:val="1"/>
      <w:marLeft w:val="0"/>
      <w:marRight w:val="0"/>
      <w:marTop w:val="0"/>
      <w:marBottom w:val="0"/>
      <w:divBdr>
        <w:top w:val="none" w:sz="0" w:space="0" w:color="auto"/>
        <w:left w:val="none" w:sz="0" w:space="0" w:color="auto"/>
        <w:bottom w:val="none" w:sz="0" w:space="0" w:color="auto"/>
        <w:right w:val="none" w:sz="0" w:space="0" w:color="auto"/>
      </w:divBdr>
    </w:div>
    <w:div w:id="1100103718">
      <w:bodyDiv w:val="1"/>
      <w:marLeft w:val="0"/>
      <w:marRight w:val="0"/>
      <w:marTop w:val="0"/>
      <w:marBottom w:val="0"/>
      <w:divBdr>
        <w:top w:val="none" w:sz="0" w:space="0" w:color="auto"/>
        <w:left w:val="none" w:sz="0" w:space="0" w:color="auto"/>
        <w:bottom w:val="none" w:sz="0" w:space="0" w:color="auto"/>
        <w:right w:val="none" w:sz="0" w:space="0" w:color="auto"/>
      </w:divBdr>
    </w:div>
    <w:div w:id="1310591935">
      <w:bodyDiv w:val="1"/>
      <w:marLeft w:val="0"/>
      <w:marRight w:val="0"/>
      <w:marTop w:val="0"/>
      <w:marBottom w:val="0"/>
      <w:divBdr>
        <w:top w:val="none" w:sz="0" w:space="0" w:color="auto"/>
        <w:left w:val="none" w:sz="0" w:space="0" w:color="auto"/>
        <w:bottom w:val="none" w:sz="0" w:space="0" w:color="auto"/>
        <w:right w:val="none" w:sz="0" w:space="0" w:color="auto"/>
      </w:divBdr>
    </w:div>
    <w:div w:id="1442610963">
      <w:bodyDiv w:val="1"/>
      <w:marLeft w:val="0"/>
      <w:marRight w:val="0"/>
      <w:marTop w:val="0"/>
      <w:marBottom w:val="0"/>
      <w:divBdr>
        <w:top w:val="none" w:sz="0" w:space="0" w:color="auto"/>
        <w:left w:val="none" w:sz="0" w:space="0" w:color="auto"/>
        <w:bottom w:val="none" w:sz="0" w:space="0" w:color="auto"/>
        <w:right w:val="none" w:sz="0" w:space="0" w:color="auto"/>
      </w:divBdr>
    </w:div>
    <w:div w:id="1525946725">
      <w:bodyDiv w:val="1"/>
      <w:marLeft w:val="0"/>
      <w:marRight w:val="0"/>
      <w:marTop w:val="0"/>
      <w:marBottom w:val="0"/>
      <w:divBdr>
        <w:top w:val="none" w:sz="0" w:space="0" w:color="auto"/>
        <w:left w:val="none" w:sz="0" w:space="0" w:color="auto"/>
        <w:bottom w:val="none" w:sz="0" w:space="0" w:color="auto"/>
        <w:right w:val="none" w:sz="0" w:space="0" w:color="auto"/>
      </w:divBdr>
    </w:div>
    <w:div w:id="1535968408">
      <w:bodyDiv w:val="1"/>
      <w:marLeft w:val="0"/>
      <w:marRight w:val="0"/>
      <w:marTop w:val="0"/>
      <w:marBottom w:val="0"/>
      <w:divBdr>
        <w:top w:val="none" w:sz="0" w:space="0" w:color="auto"/>
        <w:left w:val="none" w:sz="0" w:space="0" w:color="auto"/>
        <w:bottom w:val="none" w:sz="0" w:space="0" w:color="auto"/>
        <w:right w:val="none" w:sz="0" w:space="0" w:color="auto"/>
      </w:divBdr>
    </w:div>
    <w:div w:id="1567760824">
      <w:bodyDiv w:val="1"/>
      <w:marLeft w:val="0"/>
      <w:marRight w:val="0"/>
      <w:marTop w:val="0"/>
      <w:marBottom w:val="0"/>
      <w:divBdr>
        <w:top w:val="none" w:sz="0" w:space="0" w:color="auto"/>
        <w:left w:val="none" w:sz="0" w:space="0" w:color="auto"/>
        <w:bottom w:val="none" w:sz="0" w:space="0" w:color="auto"/>
        <w:right w:val="none" w:sz="0" w:space="0" w:color="auto"/>
      </w:divBdr>
    </w:div>
    <w:div w:id="1572303984">
      <w:bodyDiv w:val="1"/>
      <w:marLeft w:val="0"/>
      <w:marRight w:val="0"/>
      <w:marTop w:val="0"/>
      <w:marBottom w:val="0"/>
      <w:divBdr>
        <w:top w:val="none" w:sz="0" w:space="0" w:color="auto"/>
        <w:left w:val="none" w:sz="0" w:space="0" w:color="auto"/>
        <w:bottom w:val="none" w:sz="0" w:space="0" w:color="auto"/>
        <w:right w:val="none" w:sz="0" w:space="0" w:color="auto"/>
      </w:divBdr>
    </w:div>
    <w:div w:id="1585339794">
      <w:bodyDiv w:val="1"/>
      <w:marLeft w:val="0"/>
      <w:marRight w:val="0"/>
      <w:marTop w:val="0"/>
      <w:marBottom w:val="0"/>
      <w:divBdr>
        <w:top w:val="none" w:sz="0" w:space="0" w:color="auto"/>
        <w:left w:val="none" w:sz="0" w:space="0" w:color="auto"/>
        <w:bottom w:val="none" w:sz="0" w:space="0" w:color="auto"/>
        <w:right w:val="none" w:sz="0" w:space="0" w:color="auto"/>
      </w:divBdr>
    </w:div>
    <w:div w:id="1641030863">
      <w:bodyDiv w:val="1"/>
      <w:marLeft w:val="0"/>
      <w:marRight w:val="0"/>
      <w:marTop w:val="0"/>
      <w:marBottom w:val="0"/>
      <w:divBdr>
        <w:top w:val="none" w:sz="0" w:space="0" w:color="auto"/>
        <w:left w:val="none" w:sz="0" w:space="0" w:color="auto"/>
        <w:bottom w:val="none" w:sz="0" w:space="0" w:color="auto"/>
        <w:right w:val="none" w:sz="0" w:space="0" w:color="auto"/>
      </w:divBdr>
    </w:div>
    <w:div w:id="1651866541">
      <w:bodyDiv w:val="1"/>
      <w:marLeft w:val="0"/>
      <w:marRight w:val="0"/>
      <w:marTop w:val="0"/>
      <w:marBottom w:val="0"/>
      <w:divBdr>
        <w:top w:val="none" w:sz="0" w:space="0" w:color="auto"/>
        <w:left w:val="none" w:sz="0" w:space="0" w:color="auto"/>
        <w:bottom w:val="none" w:sz="0" w:space="0" w:color="auto"/>
        <w:right w:val="none" w:sz="0" w:space="0" w:color="auto"/>
      </w:divBdr>
    </w:div>
    <w:div w:id="1674456535">
      <w:bodyDiv w:val="1"/>
      <w:marLeft w:val="0"/>
      <w:marRight w:val="0"/>
      <w:marTop w:val="0"/>
      <w:marBottom w:val="0"/>
      <w:divBdr>
        <w:top w:val="none" w:sz="0" w:space="0" w:color="auto"/>
        <w:left w:val="none" w:sz="0" w:space="0" w:color="auto"/>
        <w:bottom w:val="none" w:sz="0" w:space="0" w:color="auto"/>
        <w:right w:val="none" w:sz="0" w:space="0" w:color="auto"/>
      </w:divBdr>
    </w:div>
    <w:div w:id="1697151032">
      <w:bodyDiv w:val="1"/>
      <w:marLeft w:val="0"/>
      <w:marRight w:val="0"/>
      <w:marTop w:val="0"/>
      <w:marBottom w:val="0"/>
      <w:divBdr>
        <w:top w:val="none" w:sz="0" w:space="0" w:color="auto"/>
        <w:left w:val="none" w:sz="0" w:space="0" w:color="auto"/>
        <w:bottom w:val="none" w:sz="0" w:space="0" w:color="auto"/>
        <w:right w:val="none" w:sz="0" w:space="0" w:color="auto"/>
      </w:divBdr>
    </w:div>
    <w:div w:id="1777677874">
      <w:bodyDiv w:val="1"/>
      <w:marLeft w:val="0"/>
      <w:marRight w:val="0"/>
      <w:marTop w:val="0"/>
      <w:marBottom w:val="0"/>
      <w:divBdr>
        <w:top w:val="none" w:sz="0" w:space="0" w:color="auto"/>
        <w:left w:val="none" w:sz="0" w:space="0" w:color="auto"/>
        <w:bottom w:val="none" w:sz="0" w:space="0" w:color="auto"/>
        <w:right w:val="none" w:sz="0" w:space="0" w:color="auto"/>
      </w:divBdr>
    </w:div>
    <w:div w:id="1934628386">
      <w:bodyDiv w:val="1"/>
      <w:marLeft w:val="0"/>
      <w:marRight w:val="0"/>
      <w:marTop w:val="0"/>
      <w:marBottom w:val="0"/>
      <w:divBdr>
        <w:top w:val="none" w:sz="0" w:space="0" w:color="auto"/>
        <w:left w:val="none" w:sz="0" w:space="0" w:color="auto"/>
        <w:bottom w:val="none" w:sz="0" w:space="0" w:color="auto"/>
        <w:right w:val="none" w:sz="0" w:space="0" w:color="auto"/>
      </w:divBdr>
    </w:div>
    <w:div w:id="2113091064">
      <w:bodyDiv w:val="1"/>
      <w:marLeft w:val="0"/>
      <w:marRight w:val="0"/>
      <w:marTop w:val="0"/>
      <w:marBottom w:val="0"/>
      <w:divBdr>
        <w:top w:val="none" w:sz="0" w:space="0" w:color="auto"/>
        <w:left w:val="none" w:sz="0" w:space="0" w:color="auto"/>
        <w:bottom w:val="none" w:sz="0" w:space="0" w:color="auto"/>
        <w:right w:val="none" w:sz="0" w:space="0" w:color="auto"/>
      </w:divBdr>
    </w:div>
    <w:div w:id="213891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arszawa19115.pl/documents/20184/59639/BG-02-02+Wniosek+o+podzia%C5%82+nieruchomo%C5%9Bci+na+podstawie+art.+93+ustawy/22eb75e5-f917-4708-a6b9-bf9a781e4d9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4DEE-3115-4AD0-8B10-3F025DDB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2878</Words>
  <Characters>17269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Zasady publikacji i procedury aktualizacji danych w Biuletynie Informacji Publicznej Urzędu Miejskiego w Ostrowie Wielkopolskim</vt:lpstr>
    </vt:vector>
  </TitlesOfParts>
  <Company/>
  <LinksUpToDate>false</LinksUpToDate>
  <CharactersWithSpaces>20107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publikacji i procedury aktualizacji danych w Biuletynie Informacji Publicznej Urzędu Miejskiego w Ostrowie Wielkopolskim</dc:title>
  <dc:creator>Piotr Glen</dc:creator>
  <cp:lastModifiedBy>Łukasz Szyszkowski</cp:lastModifiedBy>
  <cp:revision>25</cp:revision>
  <cp:lastPrinted>2020-03-17T14:19:00Z</cp:lastPrinted>
  <dcterms:created xsi:type="dcterms:W3CDTF">2020-03-11T15:55:00Z</dcterms:created>
  <dcterms:modified xsi:type="dcterms:W3CDTF">2020-03-17T14:19:00Z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