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Hlk25146457"/>
      <w:bookmarkStart w:id="1" w:name="_Hlk25146457"/>
      <w:bookmarkEnd w:id="1"/>
      <w:r>
        <w:rPr/>
      </w:r>
    </w:p>
    <w:p>
      <w:pPr>
        <w:pStyle w:val="Normal"/>
        <w:rPr/>
      </w:pPr>
      <w:r>
        <w:rPr/>
      </w:r>
    </w:p>
    <w:tbl>
      <w:tblPr>
        <w:tblW w:w="90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650"/>
        <w:gridCol w:w="5887"/>
        <w:gridCol w:w="1535"/>
      </w:tblGrid>
      <w:tr>
        <w:trPr/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13410" cy="717550"/>
                  <wp:effectExtent l="0" t="0" r="0" b="0"/>
                  <wp:wrapNone/>
                  <wp:docPr id="1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8"/>
              </w:rPr>
            </w:pPr>
            <w:r>
              <w:rPr>
                <w:b/>
                <w:bCs/>
                <w:sz w:val="8"/>
              </w:rPr>
            </w:r>
          </w:p>
          <w:p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Długosiodło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KARTA USŁUGI</w:t>
            </w:r>
          </w:p>
        </w:tc>
      </w:tr>
      <w:tr>
        <w:trPr/>
        <w:tc>
          <w:tcPr>
            <w:tcW w:w="16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b/>
                <w:b/>
                <w:iCs/>
              </w:rPr>
            </w:pPr>
            <w:r>
              <w:rPr>
                <w:b/>
                <w:iCs/>
              </w:rPr>
              <w:t>Wydanie zezwolenia na lokalizację w pasie drogowym urządzeń infrastruktury technicznej niezwiązanych                 z potrzebami zarządzania drogami lub potrzebami ruchu drogowego.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Data zatwierdzenia</w:t>
            </w:r>
          </w:p>
          <w:p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……………</w:t>
            </w:r>
            <w:r>
              <w:rPr>
                <w:sz w:val="20"/>
              </w:rPr>
              <w:t>..</w:t>
            </w:r>
          </w:p>
        </w:tc>
      </w:tr>
      <w:tr>
        <w:trPr/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Komórka organizacyjna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 xml:space="preserve">Wydział Rozwoju Gospodarczego, Infrastruktury Technicznej,                  Gospodarki Nieruchomościami i Ochrony Środowiska 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1. WYMAGANE DOKUMENTY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numPr>
                <w:ilvl w:val="0"/>
                <w:numId w:val="2"/>
              </w:numPr>
              <w:rPr/>
            </w:pPr>
            <w:r>
              <w:rPr/>
              <w:t>Wniosek o wydanie zezwolenia na lokalizację w pasie drogowym urządzeń infrastruktury technicznej.</w:t>
            </w:r>
          </w:p>
          <w:p>
            <w:pPr>
              <w:pStyle w:val="Zawartotabeli"/>
              <w:numPr>
                <w:ilvl w:val="0"/>
                <w:numId w:val="2"/>
              </w:numPr>
              <w:rPr/>
            </w:pPr>
            <w:r>
              <w:rPr/>
              <w:t>Szczegółowy plan sytuacyjny w skali 1:1000 lub 1:500 z zaznaczeniem miejsca prowadzenia robót.</w:t>
            </w:r>
          </w:p>
          <w:p>
            <w:pPr>
              <w:pStyle w:val="Zawartotabeli"/>
              <w:numPr>
                <w:ilvl w:val="0"/>
                <w:numId w:val="2"/>
              </w:numPr>
              <w:rPr/>
            </w:pPr>
            <w:r>
              <w:rPr/>
              <w:t>Pełnomocnictwo (jeśli dotyczy).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2. MIEJSCE ZŁOŻENIA DOKUMENTÓW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Urząd Gminy Długosiodło, ul. T. Kościuszki 2, 07-210 Długosiodło.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3. TERMIN I SPOSÓB ZAŁATWIENIA SPRAWY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Do 30 dni o dnia złożenia wniosku.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4. OPŁATY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1. W związku ze złożeniem wniosku – brak.</w:t>
            </w:r>
          </w:p>
          <w:p>
            <w:pPr>
              <w:pStyle w:val="Zawartotabeli"/>
              <w:rPr/>
            </w:pPr>
            <w:r>
              <w:rPr/>
              <w:t>2. W sytuacji reprezentowania strony przez Pełnomocnika – 17,00 złotych od złożonego pełnomocnictwa.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5. TRYB ODWOŁAWCZY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Do Samorządowego Kolegium Odwoławczego w Ostrołęce za pośrednictwem Wójta Gminy Długosiodło w terminie 14 dni od daty otrzymania decyzji.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6. PODSTAWA PRAWNA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numPr>
                <w:ilvl w:val="0"/>
                <w:numId w:val="3"/>
              </w:numPr>
              <w:rPr/>
            </w:pPr>
            <w:r>
              <w:rPr/>
              <w:t>Ustawa z dnia 21 marca 1985 r. o drogach publicznych (Dz. U. 2020 poz. 470).</w:t>
            </w:r>
          </w:p>
          <w:p>
            <w:pPr>
              <w:pStyle w:val="Zawartotabeli"/>
              <w:numPr>
                <w:ilvl w:val="0"/>
                <w:numId w:val="3"/>
              </w:numPr>
              <w:rPr/>
            </w:pPr>
            <w:r>
              <w:rPr/>
              <w:t>Ustawa z dnia 14 czerwca 1960 r. Kodeks postępowania administracyjnego                        (Dz. U. 2020 poz. 256).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7. INNE INFORMACJE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Zezwolenie wydawane jest w formie decyzji administracyjnej.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8. PRACOWNIK UDZIELAJĄCY  INFORMACJI W SPRAWIE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Andrzej Kuczyński, tel. (29) 64-23-653</w:t>
            </w:r>
            <w:bookmarkStart w:id="2" w:name="_GoBack"/>
            <w:bookmarkEnd w:id="2"/>
            <w:r>
              <w:rPr>
                <w:sz w:val="20"/>
              </w:rPr>
              <w:t>, 606 850 126, e-mail: a.kuczynski@dlugosiodlo.pl</w:t>
            </w:r>
          </w:p>
          <w:p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</w:rPr>
        <w:t>……</w:t>
      </w:r>
      <w:r>
        <w:rPr>
          <w:sz w:val="24"/>
        </w:rPr>
        <w:t>.……………….……………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(imię i nazwisko lub nazwa wnioskodawcy) </w:t>
      </w:r>
    </w:p>
    <w:p>
      <w:pPr>
        <w:pStyle w:val="Normal"/>
        <w:tabs>
          <w:tab w:val="left" w:pos="0" w:leader="none"/>
          <w:tab w:val="right" w:pos="2551" w:leader="dot"/>
        </w:tabs>
        <w:spacing w:lineRule="auto" w:line="360"/>
        <w:rPr>
          <w:sz w:val="24"/>
        </w:rPr>
      </w:pPr>
      <w:r>
        <w:rPr>
          <w:sz w:val="24"/>
        </w:rPr>
        <w:tab/>
        <w:t xml:space="preserve"> </w:t>
      </w:r>
    </w:p>
    <w:p>
      <w:pPr>
        <w:pStyle w:val="Normal"/>
        <w:tabs>
          <w:tab w:val="left" w:pos="0" w:leader="none"/>
          <w:tab w:val="right" w:pos="2551" w:leader="dot"/>
        </w:tabs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left" w:pos="0" w:leader="none"/>
          <w:tab w:val="right" w:pos="2551" w:leader="dot"/>
        </w:tabs>
        <w:rPr>
          <w:sz w:val="18"/>
          <w:szCs w:val="18"/>
        </w:rPr>
      </w:pPr>
      <w:r>
        <w:rPr>
          <w:sz w:val="18"/>
          <w:szCs w:val="18"/>
        </w:rPr>
        <w:t>(adres)</w:t>
      </w:r>
    </w:p>
    <w:p>
      <w:pPr>
        <w:pStyle w:val="Normal"/>
        <w:tabs>
          <w:tab w:val="left" w:pos="0" w:leader="none"/>
        </w:tabs>
        <w:spacing w:before="120" w:after="0"/>
        <w:rPr/>
      </w:pPr>
      <w:r>
        <w:rPr>
          <w:rFonts w:eastAsia="Times New Roman" w:cs="Times New Roman"/>
          <w:sz w:val="18"/>
          <w:szCs w:val="18"/>
        </w:rPr>
        <w:t>……………………</w:t>
      </w:r>
      <w:r>
        <w:rPr>
          <w:sz w:val="18"/>
          <w:szCs w:val="18"/>
        </w:rPr>
        <w:t>.………………</w:t>
      </w:r>
      <w:r>
        <w:rPr>
          <w:b/>
        </w:rPr>
        <w:t xml:space="preserve">, </w:t>
      </w:r>
      <w:r>
        <w:rPr/>
        <w:t>dnia...........................</w:t>
      </w:r>
      <w:r>
        <w:rPr>
          <w:sz w:val="18"/>
          <w:szCs w:val="18"/>
        </w:rPr>
        <w:tab/>
        <w:tab/>
        <w:tab/>
        <w:tab/>
        <w:tab/>
        <w:tab/>
      </w:r>
    </w:p>
    <w:p>
      <w:pPr>
        <w:pStyle w:val="Normal"/>
        <w:tabs>
          <w:tab w:val="left" w:pos="0" w:leader="none"/>
        </w:tabs>
        <w:spacing w:before="12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0" w:leader="none"/>
        </w:tabs>
        <w:spacing w:before="12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WÓJT GMINY DŁUGOSIODŁO</w:t>
      </w:r>
    </w:p>
    <w:p>
      <w:pPr>
        <w:sectPr>
          <w:footerReference w:type="default" r:id="rId3"/>
          <w:type w:val="nextPage"/>
          <w:pgSz w:w="11906" w:h="16838"/>
          <w:pgMar w:left="1417" w:right="1417" w:header="0" w:top="709" w:footer="708" w:bottom="765" w:gutter="0"/>
          <w:pgNumType w:fmt="decimal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tabs>
          <w:tab w:val="left" w:pos="0" w:leader="none"/>
          <w:tab w:val="right" w:pos="2551" w:leader="dot"/>
        </w:tabs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>
      <w:pPr>
        <w:pStyle w:val="Normal"/>
        <w:tabs>
          <w:tab w:val="left" w:pos="0" w:leader="none"/>
          <w:tab w:val="right" w:pos="2551" w:leader="dot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0" w:leader="none"/>
          <w:tab w:val="right" w:pos="2551" w:leader="dot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-108585</wp:posOffset>
                </wp:positionH>
                <wp:positionV relativeFrom="paragraph">
                  <wp:posOffset>50165</wp:posOffset>
                </wp:positionV>
                <wp:extent cx="6040120" cy="888365"/>
                <wp:effectExtent l="0" t="0" r="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120" cy="88836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Mocnowyrniony"/>
                                <w:sz w:val="24"/>
                                <w:szCs w:val="24"/>
                              </w:rPr>
                              <w:t xml:space="preserve">W N I O S E K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 wyrażenie zgody na lokalizację w pasie drogowym drogi gminnej</w:t>
                              <w:br/>
                              <w:t>urządzeń infrastruktury technicznej niezwiązanych z potrzebami zarządzania drogami                       lub potrzebami ruchu drogowego</w:t>
                            </w:r>
                          </w:p>
                        </w:txbxContent>
                      </wps:txbx>
                      <wps:bodyPr anchor="t" lIns="107315" tIns="61595" rIns="107315" bIns="615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475.6pt;height:69.95pt;mso-wrap-distance-left:9.05pt;mso-wrap-distance-right:9.05pt;mso-wrap-distance-top:5.7pt;mso-wrap-distance-bottom:5.7pt;margin-top:3.95pt;mso-position-vertical-relative:text;margin-left:-8.55pt;mso-position-horizontal-relative:text">
                <v:textbox inset="0.117361111111111in,0.0673611111111111in,0.117361111111111in,0.0673611111111111in"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Mocnowyrniony"/>
                          <w:sz w:val="24"/>
                          <w:szCs w:val="24"/>
                        </w:rPr>
                        <w:t xml:space="preserve">W N I O S E K 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 wyrażenie zgody na lokalizację w pasie drogowym drogi gminnej</w:t>
                        <w:br/>
                        <w:t>urządzeń infrastruktury technicznej niezwiązanych z potrzebami zarządzania drogami                       lub potrzebami ruchu drogowego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  <w:lang w:val="pl-PL" w:eastAsia="pl-PL"/>
        </w:rPr>
      </w:pPr>
      <w:r>
        <w:rPr>
          <w:b/>
          <w:sz w:val="24"/>
          <w:lang w:val="pl-PL" w:eastAsia="pl-PL"/>
        </w:rPr>
      </w:r>
    </w:p>
    <w:p>
      <w:pPr>
        <w:pStyle w:val="Normal"/>
        <w:jc w:val="center"/>
        <w:rPr>
          <w:sz w:val="24"/>
          <w:lang w:val="pl-PL" w:eastAsia="pl-PL"/>
        </w:rPr>
      </w:pPr>
      <w:r>
        <w:rPr>
          <w:sz w:val="24"/>
          <w:lang w:val="pl-PL" w:eastAsia="pl-PL"/>
        </w:rPr>
      </w:r>
    </w:p>
    <w:p>
      <w:pPr>
        <w:pStyle w:val="Tekstpodstawowy21"/>
        <w:rPr>
          <w:sz w:val="24"/>
          <w:lang w:val="pl-PL" w:eastAsia="pl-PL"/>
        </w:rPr>
      </w:pPr>
      <w:r>
        <w:rPr>
          <w:sz w:val="24"/>
          <w:lang w:val="pl-PL" w:eastAsia="pl-PL"/>
        </w:rPr>
      </w:r>
    </w:p>
    <w:p>
      <w:pPr>
        <w:pStyle w:val="Tekstpodstawowy21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Tekstpodstawowy21"/>
        <w:spacing w:lineRule="auto" w:line="360"/>
        <w:rPr/>
      </w:pPr>
      <w:r>
        <w:rPr/>
        <w:t>Proszę o wyrażenie zgody na lokalizację w pasie drogowym drogi gminnej ………........................................</w:t>
        <w:br/>
        <w:t>(nr działki drogowej...............obręb.................) w miejscowości ....................................... następującego urządzenia infrastruktury technicznej ………………………………………….</w:t>
        <w:br/>
        <w:t>…………………………………………………………………………………………………..</w:t>
      </w:r>
    </w:p>
    <w:p>
      <w:pPr>
        <w:pStyle w:val="Tekstpodstawowy21"/>
        <w:spacing w:lineRule="auto" w:line="360"/>
        <w:rPr/>
      </w:pPr>
      <w:r>
        <w:rPr/>
        <w:t>Planowany sposób umieszczenia urządzenia infrastruktury technicznej w pasie drogowym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rPr/>
      </w:pPr>
      <w:r>
        <w:rPr/>
        <w:t>Przewidywany okres umieszczenia urządzenia w pasie drogowym: od ............................ do 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 xml:space="preserve">Decyzję odbiorę osobiście / proszę przesłać pocztą na mój adres.* </w:t>
      </w:r>
    </w:p>
    <w:p>
      <w:pPr>
        <w:pStyle w:val="Normal"/>
        <w:rPr>
          <w:sz w:val="24"/>
        </w:rPr>
      </w:pPr>
      <w:r>
        <w:rPr>
          <w:sz w:val="24"/>
        </w:rPr>
        <w:t>Administratorem danych osobowych jest Urząd Gminy Długosiodło, reprezentowany przez Wójta Gminy. Przetwarzanie danych jest niezbędne do wypełnienia obowiązku prawnego ciążącego na administratorze                   i ich podanie jest obowiązkowe. Dane nie są przekazywane żadnym nieuprawnionym odbiorcom, ani też do osób trzecich. Odbiorcami danych mogą być jedynie osoby i podmioty upoważnione do przetwarzania danych oraz  uprawnione na podstawie przepisów prawa organy publiczne.  Dane są przechowywane przez czas określony w szczególnych przepisach prawa. Osobie, której dane dotyczą, przysługuje prawo do wglądu w swoje dane i prawo ich uzupełniania. Szczegółowe informacje dotyczące przetwarzania danych opisane są w Polityce prywatności Administratora dostępnej w Urzędzie i na stronach www Urzędu.</w:t>
      </w:r>
    </w:p>
    <w:p>
      <w:pPr>
        <w:pStyle w:val="Normal"/>
        <w:ind w:left="6372" w:right="0" w:hanging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       </w:t>
      </w:r>
    </w:p>
    <w:p>
      <w:pPr>
        <w:pStyle w:val="Normal"/>
        <w:ind w:left="6372" w:right="0" w:hanging="0"/>
        <w:rPr>
          <w:sz w:val="24"/>
        </w:rPr>
      </w:pPr>
      <w:r>
        <w:rPr>
          <w:sz w:val="24"/>
        </w:rPr>
        <w:t xml:space="preserve">............................................ </w:t>
      </w:r>
    </w:p>
    <w:p>
      <w:pPr>
        <w:pStyle w:val="Normal"/>
        <w:ind w:left="6372" w:right="0" w:hanging="0"/>
        <w:rPr/>
      </w:pPr>
      <w:r>
        <w:rPr>
          <w:sz w:val="24"/>
        </w:rPr>
        <w:tab/>
      </w:r>
      <w:r>
        <w:rPr/>
        <w:t xml:space="preserve">(podpis wnioskodawcy) </w:t>
      </w:r>
    </w:p>
    <w:p>
      <w:pPr>
        <w:pStyle w:val="Normal"/>
        <w:rPr>
          <w:b/>
          <w:b/>
          <w:i/>
          <w:i/>
          <w:sz w:val="21"/>
          <w:szCs w:val="21"/>
        </w:rPr>
      </w:pPr>
      <w:r>
        <w:rPr>
          <w:b/>
          <w:i/>
          <w:sz w:val="21"/>
          <w:szCs w:val="21"/>
        </w:rPr>
      </w:r>
    </w:p>
    <w:p>
      <w:pPr>
        <w:pStyle w:val="Normal"/>
        <w:rPr>
          <w:b/>
          <w:b/>
          <w:i/>
          <w:i/>
          <w:sz w:val="21"/>
          <w:szCs w:val="21"/>
        </w:rPr>
      </w:pPr>
      <w:r>
        <w:rPr>
          <w:b/>
          <w:i/>
          <w:sz w:val="21"/>
          <w:szCs w:val="21"/>
        </w:rPr>
        <w:t>Załączniki:</w:t>
      </w:r>
    </w:p>
    <w:p>
      <w:pPr>
        <w:pStyle w:val="Normal"/>
        <w:numPr>
          <w:ilvl w:val="0"/>
          <w:numId w:val="4"/>
        </w:numPr>
        <w:tabs>
          <w:tab w:val="left" w:pos="324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Mapa sytuacyjna w skali 1:500 lub 1:1000 z proponowaną lokalizacją urządzenia infrastruktury technicznej </w:t>
      </w:r>
    </w:p>
    <w:p>
      <w:pPr>
        <w:pStyle w:val="Normal"/>
        <w:numPr>
          <w:ilvl w:val="0"/>
          <w:numId w:val="4"/>
        </w:numPr>
        <w:tabs>
          <w:tab w:val="left" w:pos="3240" w:leader="none"/>
        </w:tabs>
        <w:rPr/>
      </w:pPr>
      <w:r>
        <w:rPr>
          <w:sz w:val="21"/>
          <w:szCs w:val="21"/>
        </w:rPr>
        <w:t xml:space="preserve">Pełnomocnictwo, </w:t>
      </w:r>
      <w:r>
        <w:rPr>
          <w:b/>
          <w:sz w:val="21"/>
          <w:szCs w:val="21"/>
        </w:rPr>
        <w:t>jeśli dotyczy</w:t>
      </w:r>
      <w:r>
        <w:rPr>
          <w:sz w:val="21"/>
          <w:szCs w:val="21"/>
        </w:rPr>
        <w:t>.</w:t>
      </w:r>
    </w:p>
    <w:p>
      <w:pPr>
        <w:pStyle w:val="Normal"/>
        <w:tabs>
          <w:tab w:val="left" w:pos="1440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2410" w:leader="none"/>
          <w:tab w:val="left" w:pos="3119" w:leader="none"/>
        </w:tabs>
        <w:spacing w:lineRule="auto" w:line="276"/>
        <w:rPr>
          <w:b/>
          <w:b/>
          <w:sz w:val="22"/>
        </w:rPr>
      </w:pPr>
      <w:r>
        <w:rPr>
          <w:b/>
          <w:sz w:val="22"/>
        </w:rPr>
        <w:t xml:space="preserve">Decyzja (uzgodnienie lokalizacji) nie uprawnia do wejścia w teren i umieszczenia urządzenia. </w:t>
      </w:r>
    </w:p>
    <w:p>
      <w:pPr>
        <w:pStyle w:val="Normal"/>
        <w:tabs>
          <w:tab w:val="left" w:pos="2410" w:leader="none"/>
          <w:tab w:val="left" w:pos="3119" w:leader="none"/>
        </w:tabs>
        <w:rPr>
          <w:b/>
          <w:b/>
          <w:sz w:val="24"/>
        </w:rPr>
      </w:pPr>
      <w:r>
        <w:rPr>
          <w:b/>
          <w:sz w:val="24"/>
        </w:rPr>
        <w:t>Wniosek niekompletny będzie rozpatrywany po uzupełnieniu brakujących danych lub załączników.</w:t>
      </w:r>
    </w:p>
    <w:p>
      <w:pPr>
        <w:pStyle w:val="Normal"/>
        <w:tabs>
          <w:tab w:val="left" w:pos="2410" w:leader="none"/>
          <w:tab w:val="left" w:pos="3119" w:leader="none"/>
        </w:tabs>
        <w:rPr>
          <w:b/>
          <w:b/>
          <w:sz w:val="16"/>
          <w:szCs w:val="16"/>
          <w:lang w:val="pl-PL" w:eastAsia="pl-PL"/>
        </w:rPr>
      </w:pPr>
      <w:r>
        <w:rPr>
          <w:b/>
          <w:sz w:val="16"/>
          <w:szCs w:val="16"/>
          <w:lang w:val="pl-PL" w:eastAsia="pl-PL"/>
        </w:rPr>
      </w:r>
    </w:p>
    <w:p>
      <w:pPr>
        <w:pStyle w:val="Normal"/>
        <w:tabs>
          <w:tab w:val="left" w:pos="2410" w:leader="none"/>
          <w:tab w:val="left" w:pos="3119" w:leader="none"/>
        </w:tabs>
        <w:spacing w:lineRule="auto" w:line="360"/>
        <w:rPr/>
      </w:pPr>
      <w:r>
        <w:rPr>
          <w:lang w:val="pl-PL" w:eastAsia="pl-PL"/>
        </w:rPr>
        <w:t>* niepotrzebne skreślić</w:t>
      </w:r>
    </w:p>
    <w:p>
      <w:pPr>
        <w:sectPr>
          <w:type w:val="continuous"/>
          <w:pgSz w:w="11906" w:h="16838"/>
          <w:pgMar w:left="1417" w:right="1417" w:header="0" w:top="709" w:footer="708" w:bottom="765" w:gutter="0"/>
          <w:formProt w:val="false"/>
          <w:textDirection w:val="lrTb"/>
          <w:docGrid w:type="default" w:linePitch="600" w:charSpace="4294961151"/>
        </w:sectPr>
      </w:pPr>
    </w:p>
    <w:sectPr>
      <w:type w:val="continuous"/>
      <w:pgSz w:w="11906" w:h="16838"/>
      <w:pgMar w:left="1417" w:right="1417" w:header="0" w:top="709" w:footer="708" w:bottom="765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7872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ar-SA" w:val="pl-PL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outlineLvl w:val="0"/>
      <w:outlineLvl w:val="0"/>
    </w:pPr>
    <w:rPr>
      <w:rFonts w:ascii="Tahoma" w:hAnsi="Tahoma" w:cs="Tahoma"/>
      <w:b/>
      <w:sz w:val="18"/>
    </w:rPr>
  </w:style>
  <w:style w:type="paragraph" w:styleId="Nagwek2">
    <w:name w:val="Heading 2"/>
    <w:basedOn w:val="Normal"/>
    <w:next w:val="Normal"/>
    <w:qFormat/>
    <w:pPr>
      <w:numPr>
        <w:ilvl w:val="1"/>
        <w:numId w:val="1"/>
      </w:numPr>
      <w:outlineLvl w:val="1"/>
      <w:outlineLvl w:val="1"/>
    </w:pPr>
    <w:rPr/>
  </w:style>
  <w:style w:type="paragraph" w:styleId="Nagwek3">
    <w:name w:val="Heading 3"/>
    <w:basedOn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ascii="Tahoma" w:hAnsi="Tahoma" w:cs="Tahoma"/>
      <w:b/>
      <w:smallCaps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rFonts w:ascii="Verdana" w:hAnsi="Verdana" w:cs="Tahoma"/>
      <w:b/>
      <w:color w:val="FFFFFF"/>
      <w:sz w:val="18"/>
      <w:szCs w:val="18"/>
    </w:rPr>
  </w:style>
  <w:style w:type="paragraph" w:styleId="Nagwek6">
    <w:name w:val="Heading 6"/>
    <w:basedOn w:val="Normal"/>
    <w:next w:val="Normal"/>
    <w:qFormat/>
    <w:pPr>
      <w:numPr>
        <w:ilvl w:val="5"/>
        <w:numId w:val="1"/>
      </w:numPr>
      <w:outlineLvl w:val="5"/>
      <w:outlineLvl w:val="5"/>
    </w:pPr>
    <w:rPr/>
  </w:style>
  <w:style w:type="paragraph" w:styleId="Nagwek7">
    <w:name w:val="Heading 7"/>
    <w:basedOn w:val="Normal"/>
    <w:next w:val="Normal"/>
    <w:qFormat/>
    <w:pPr>
      <w:numPr>
        <w:ilvl w:val="6"/>
        <w:numId w:val="1"/>
      </w:numPr>
      <w:outlineLvl w:val="6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1" w:customStyle="1">
    <w:name w:val="Font Style21"/>
    <w:qFormat/>
    <w:rsid w:val="00ea7872"/>
    <w:rPr>
      <w:rFonts w:ascii="Times New Roman" w:hAnsi="Times New Roman" w:cs="Times New Roman"/>
      <w:b/>
      <w:bCs/>
      <w:sz w:val="30"/>
      <w:szCs w:val="30"/>
    </w:rPr>
  </w:style>
  <w:style w:type="character" w:styleId="FontStyle22" w:customStyle="1">
    <w:name w:val="Font Style22"/>
    <w:qFormat/>
    <w:rsid w:val="00ea7872"/>
    <w:rPr>
      <w:rFonts w:ascii="Times New Roman" w:hAnsi="Times New Roman" w:cs="Times New Roman"/>
      <w:i/>
      <w:iCs/>
      <w:sz w:val="24"/>
      <w:szCs w:val="24"/>
    </w:rPr>
  </w:style>
  <w:style w:type="character" w:styleId="FontStyle23" w:customStyle="1">
    <w:name w:val="Font Style23"/>
    <w:qFormat/>
    <w:rsid w:val="00ea7872"/>
    <w:rPr>
      <w:rFonts w:ascii="Times New Roman" w:hAnsi="Times New Roman" w:cs="Times New Roman"/>
      <w:sz w:val="16"/>
      <w:szCs w:val="16"/>
    </w:rPr>
  </w:style>
  <w:style w:type="character" w:styleId="FontStyle24" w:customStyle="1">
    <w:name w:val="Font Style24"/>
    <w:qFormat/>
    <w:rsid w:val="00ea7872"/>
    <w:rPr>
      <w:rFonts w:ascii="Times New Roman" w:hAnsi="Times New Roman" w:cs="Times New Roman"/>
      <w:b/>
      <w:bCs/>
      <w:sz w:val="22"/>
      <w:szCs w:val="22"/>
    </w:rPr>
  </w:style>
  <w:style w:type="character" w:styleId="FontStyle25" w:customStyle="1">
    <w:name w:val="Font Style25"/>
    <w:qFormat/>
    <w:rsid w:val="00ea7872"/>
    <w:rPr>
      <w:rFonts w:ascii="Verdana" w:hAnsi="Verdana" w:cs="Verdana"/>
      <w:b/>
      <w:bCs/>
      <w:sz w:val="30"/>
      <w:szCs w:val="30"/>
    </w:rPr>
  </w:style>
  <w:style w:type="character" w:styleId="FontStyle26" w:customStyle="1">
    <w:name w:val="Font Style26"/>
    <w:qFormat/>
    <w:rsid w:val="00ea7872"/>
    <w:rPr>
      <w:rFonts w:ascii="Verdana" w:hAnsi="Verdana" w:cs="Verdana"/>
      <w:sz w:val="18"/>
      <w:szCs w:val="18"/>
    </w:rPr>
  </w:style>
  <w:style w:type="character" w:styleId="FontStyle27" w:customStyle="1">
    <w:name w:val="Font Style27"/>
    <w:qFormat/>
    <w:rsid w:val="00ea7872"/>
    <w:rPr>
      <w:rFonts w:ascii="Verdana" w:hAnsi="Verdana" w:cs="Verdana"/>
      <w:sz w:val="26"/>
      <w:szCs w:val="26"/>
    </w:rPr>
  </w:style>
  <w:style w:type="character" w:styleId="FontStyle28" w:customStyle="1">
    <w:name w:val="Font Style28"/>
    <w:qFormat/>
    <w:rsid w:val="00ea7872"/>
    <w:rPr>
      <w:rFonts w:ascii="Verdana" w:hAnsi="Verdana" w:cs="Verdana"/>
      <w:sz w:val="14"/>
      <w:szCs w:val="14"/>
    </w:rPr>
  </w:style>
  <w:style w:type="character" w:styleId="FontStyle29" w:customStyle="1">
    <w:name w:val="Font Style29"/>
    <w:qFormat/>
    <w:rsid w:val="00ea7872"/>
    <w:rPr>
      <w:rFonts w:ascii="Verdana" w:hAnsi="Verdana" w:cs="Verdana"/>
      <w:b/>
      <w:bCs/>
      <w:sz w:val="18"/>
      <w:szCs w:val="18"/>
    </w:rPr>
  </w:style>
  <w:style w:type="character" w:styleId="FontStyle30" w:customStyle="1">
    <w:name w:val="Font Style30"/>
    <w:qFormat/>
    <w:rsid w:val="00ea7872"/>
    <w:rPr>
      <w:rFonts w:ascii="Times New Roman" w:hAnsi="Times New Roman" w:cs="Times New Roman"/>
      <w:b/>
      <w:bCs/>
      <w:sz w:val="54"/>
      <w:szCs w:val="54"/>
    </w:rPr>
  </w:style>
  <w:style w:type="character" w:styleId="FontStyle31" w:customStyle="1">
    <w:name w:val="Font Style31"/>
    <w:qFormat/>
    <w:rsid w:val="00ea7872"/>
    <w:rPr>
      <w:rFonts w:ascii="Verdana" w:hAnsi="Verdana" w:cs="Verdana"/>
      <w:sz w:val="10"/>
      <w:szCs w:val="10"/>
    </w:rPr>
  </w:style>
  <w:style w:type="character" w:styleId="FontStyle33" w:customStyle="1">
    <w:name w:val="Font Style33"/>
    <w:qFormat/>
    <w:rsid w:val="00ea7872"/>
    <w:rPr>
      <w:rFonts w:ascii="Times New Roman" w:hAnsi="Times New Roman" w:cs="Times New Roman"/>
      <w:sz w:val="22"/>
      <w:szCs w:val="22"/>
    </w:rPr>
  </w:style>
  <w:style w:type="character" w:styleId="Czeinternetowe" w:customStyle="1">
    <w:name w:val="Łącze internetowe"/>
    <w:rsid w:val="00ea7872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a787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750d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1f24"/>
    <w:rPr>
      <w:rFonts w:ascii="Tahoma" w:hAnsi="Tahoma" w:eastAsia="Times New Roman" w:cs="Tahoma"/>
      <w:sz w:val="16"/>
      <w:szCs w:val="16"/>
      <w:lang w:eastAsia="ar-S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97fb6"/>
    <w:rPr>
      <w:color w:val="605E5C"/>
      <w:shd w:fill="E1DFDD" w:val="clear"/>
    </w:rPr>
  </w:style>
  <w:style w:type="character" w:styleId="ListLabel1" w:customStyle="1">
    <w:name w:val="ListLabel 1"/>
    <w:qFormat/>
    <w:rPr>
      <w:rFonts w:cs="Times New Roman"/>
      <w:sz w:val="22"/>
    </w:rPr>
  </w:style>
  <w:style w:type="character" w:styleId="ListLabel2" w:customStyle="1">
    <w:name w:val="ListLabel 2"/>
    <w:qFormat/>
    <w:rPr>
      <w:b w:val="false"/>
      <w:bCs w:val="false"/>
    </w:rPr>
  </w:style>
  <w:style w:type="character" w:styleId="ListLabel3" w:customStyle="1">
    <w:name w:val="ListLabel 3"/>
    <w:qFormat/>
    <w:rPr>
      <w:b w:val="false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WW8Num2z0" w:customStyle="1">
    <w:name w:val="WW8Num2z0"/>
    <w:qFormat/>
    <w:rPr>
      <w:color w:val="000000"/>
    </w:rPr>
  </w:style>
  <w:style w:type="character" w:styleId="ListLabel4" w:customStyle="1">
    <w:name w:val="ListLabel 4"/>
    <w:qFormat/>
    <w:rPr>
      <w:rFonts w:cs="Times New Roman"/>
      <w:sz w:val="22"/>
    </w:rPr>
  </w:style>
  <w:style w:type="character" w:styleId="ListLabel5" w:customStyle="1">
    <w:name w:val="ListLabel 5"/>
    <w:qFormat/>
    <w:rPr>
      <w:b w:val="false"/>
      <w:bCs w:val="false"/>
    </w:rPr>
  </w:style>
  <w:style w:type="character" w:styleId="ListLabel6">
    <w:name w:val="ListLabel 6"/>
    <w:qFormat/>
    <w:rPr>
      <w:rFonts w:cs="Times New Roman"/>
      <w:sz w:val="22"/>
    </w:rPr>
  </w:style>
  <w:style w:type="character" w:styleId="ListLabel7">
    <w:name w:val="ListLabel 7"/>
    <w:qFormat/>
    <w:rPr>
      <w:b w:val="false"/>
      <w:bCs w:val="fals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75259853270319333021z0">
    <w:name w:val="75259853270319333021z0"/>
    <w:qFormat/>
    <w:rPr>
      <w:sz w:val="21"/>
      <w:szCs w:val="21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5z0">
    <w:name w:val="WW8Num5z0"/>
    <w:qFormat/>
    <w:rPr>
      <w:rFonts w:ascii="Times New Roman" w:hAnsi="Times New Roman" w:eastAsia="Arial Unicode MS" w:cs="Times New Roman"/>
    </w:rPr>
  </w:style>
  <w:style w:type="character" w:styleId="Domylnaczcionkaakapitu1">
    <w:name w:val="Domyślna czcionka akapitu1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Noto Sans Devanagari"/>
    </w:rPr>
  </w:style>
  <w:style w:type="paragraph" w:styleId="Gwka">
    <w:name w:val="Header"/>
    <w:basedOn w:val="Normal"/>
    <w:link w:val="NagwekZnak"/>
    <w:uiPriority w:val="99"/>
    <w:unhideWhenUsed/>
    <w:rsid w:val="001750d6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Style11" w:customStyle="1">
    <w:name w:val="Style1"/>
    <w:basedOn w:val="Normal"/>
    <w:qFormat/>
    <w:rsid w:val="00ea7872"/>
    <w:pPr>
      <w:spacing w:lineRule="exact" w:line="278"/>
      <w:jc w:val="right"/>
    </w:pPr>
    <w:rPr/>
  </w:style>
  <w:style w:type="paragraph" w:styleId="Style21" w:customStyle="1">
    <w:name w:val="Style2"/>
    <w:basedOn w:val="Normal"/>
    <w:qFormat/>
    <w:rsid w:val="00ea7872"/>
    <w:pPr>
      <w:spacing w:lineRule="exact" w:line="274"/>
      <w:jc w:val="center"/>
    </w:pPr>
    <w:rPr/>
  </w:style>
  <w:style w:type="paragraph" w:styleId="Style31" w:customStyle="1">
    <w:name w:val="Style3"/>
    <w:basedOn w:val="Normal"/>
    <w:qFormat/>
    <w:rsid w:val="00ea7872"/>
    <w:pPr/>
    <w:rPr/>
  </w:style>
  <w:style w:type="paragraph" w:styleId="Style41" w:customStyle="1">
    <w:name w:val="Style4"/>
    <w:basedOn w:val="Normal"/>
    <w:qFormat/>
    <w:rsid w:val="00ea7872"/>
    <w:pPr/>
    <w:rPr/>
  </w:style>
  <w:style w:type="paragraph" w:styleId="Style51" w:customStyle="1">
    <w:name w:val="Style5"/>
    <w:basedOn w:val="Normal"/>
    <w:qFormat/>
    <w:rsid w:val="00ea7872"/>
    <w:pPr>
      <w:spacing w:lineRule="exact" w:line="274"/>
      <w:ind w:hanging="350"/>
      <w:jc w:val="both"/>
    </w:pPr>
    <w:rPr/>
  </w:style>
  <w:style w:type="paragraph" w:styleId="Style61" w:customStyle="1">
    <w:name w:val="Style6"/>
    <w:basedOn w:val="Normal"/>
    <w:qFormat/>
    <w:rsid w:val="00ea7872"/>
    <w:pPr/>
    <w:rPr/>
  </w:style>
  <w:style w:type="paragraph" w:styleId="Style71" w:customStyle="1">
    <w:name w:val="Style7"/>
    <w:basedOn w:val="Normal"/>
    <w:qFormat/>
    <w:rsid w:val="00ea7872"/>
    <w:pPr>
      <w:jc w:val="both"/>
    </w:pPr>
    <w:rPr/>
  </w:style>
  <w:style w:type="paragraph" w:styleId="Style9" w:customStyle="1">
    <w:name w:val="Style9"/>
    <w:basedOn w:val="Normal"/>
    <w:qFormat/>
    <w:rsid w:val="00ea7872"/>
    <w:pPr>
      <w:spacing w:lineRule="exact" w:line="278"/>
      <w:jc w:val="center"/>
    </w:pPr>
    <w:rPr/>
  </w:style>
  <w:style w:type="paragraph" w:styleId="Style10" w:customStyle="1">
    <w:name w:val="Style10"/>
    <w:basedOn w:val="Normal"/>
    <w:qFormat/>
    <w:rsid w:val="00ea7872"/>
    <w:pPr/>
    <w:rPr/>
  </w:style>
  <w:style w:type="paragraph" w:styleId="Style12" w:customStyle="1">
    <w:name w:val="Style12"/>
    <w:basedOn w:val="Normal"/>
    <w:qFormat/>
    <w:rsid w:val="00ea7872"/>
    <w:pPr>
      <w:spacing w:lineRule="exact" w:line="144"/>
    </w:pPr>
    <w:rPr/>
  </w:style>
  <w:style w:type="paragraph" w:styleId="Style14" w:customStyle="1">
    <w:name w:val="Style14"/>
    <w:basedOn w:val="Normal"/>
    <w:qFormat/>
    <w:rsid w:val="00ea7872"/>
    <w:pPr/>
    <w:rPr/>
  </w:style>
  <w:style w:type="paragraph" w:styleId="Style15" w:customStyle="1">
    <w:name w:val="Style15"/>
    <w:basedOn w:val="Normal"/>
    <w:qFormat/>
    <w:rsid w:val="00ea7872"/>
    <w:pPr/>
    <w:rPr/>
  </w:style>
  <w:style w:type="paragraph" w:styleId="Style16" w:customStyle="1">
    <w:name w:val="Style16"/>
    <w:basedOn w:val="Normal"/>
    <w:qFormat/>
    <w:rsid w:val="00ea7872"/>
    <w:pPr/>
    <w:rPr/>
  </w:style>
  <w:style w:type="paragraph" w:styleId="Style17" w:customStyle="1">
    <w:name w:val="Style17"/>
    <w:basedOn w:val="Normal"/>
    <w:qFormat/>
    <w:rsid w:val="00ea7872"/>
    <w:pPr>
      <w:spacing w:lineRule="exact" w:line="277"/>
      <w:ind w:hanging="336"/>
      <w:jc w:val="both"/>
    </w:pPr>
    <w:rPr/>
  </w:style>
  <w:style w:type="paragraph" w:styleId="Style18" w:customStyle="1">
    <w:name w:val="Style18"/>
    <w:basedOn w:val="Normal"/>
    <w:qFormat/>
    <w:rsid w:val="00ea7872"/>
    <w:pPr/>
    <w:rPr/>
  </w:style>
  <w:style w:type="paragraph" w:styleId="Style19" w:customStyle="1">
    <w:name w:val="Style19"/>
    <w:basedOn w:val="Normal"/>
    <w:qFormat/>
    <w:rsid w:val="00ea7872"/>
    <w:pPr/>
    <w:rPr/>
  </w:style>
  <w:style w:type="paragraph" w:styleId="Stopka">
    <w:name w:val="Footer"/>
    <w:basedOn w:val="Normal"/>
    <w:link w:val="StopkaZnak"/>
    <w:uiPriority w:val="99"/>
    <w:rsid w:val="00ea7872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67d7c"/>
    <w:pPr>
      <w:spacing w:before="0" w:after="0"/>
      <w:ind w:left="720" w:hanging="0"/>
      <w:contextualSpacing/>
    </w:pPr>
    <w:rPr/>
  </w:style>
  <w:style w:type="paragraph" w:styleId="864311119EDA4C3CB552E5C8CD7B48CA" w:customStyle="1">
    <w:name w:val="864311119EDA4C3CB552E5C8CD7B48CA"/>
    <w:qFormat/>
    <w:rsid w:val="003c1f24"/>
    <w:pPr>
      <w:widowControl/>
      <w:bidi w:val="0"/>
      <w:jc w:val="left"/>
    </w:pPr>
    <w:rPr>
      <w:rFonts w:ascii="Calibri" w:hAnsi="Calibri" w:eastAsia="" w:eastAsiaTheme="minorEastAsia" w:cs=""/>
      <w:color w:val="00000A"/>
      <w:sz w:val="24"/>
      <w:szCs w:val="22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1f24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rsid w:val="00753ec3"/>
    <w:pPr>
      <w:widowControl/>
      <w:suppressLineNumbers/>
      <w:suppressAutoHyphens w:val="false"/>
    </w:pPr>
    <w:rPr/>
  </w:style>
  <w:style w:type="paragraph" w:styleId="Nagwektabeli" w:customStyle="1">
    <w:name w:val="Nagłówek tabeli"/>
    <w:basedOn w:val="Zawartotabeli"/>
    <w:qFormat/>
    <w:pPr/>
    <w:rPr/>
  </w:style>
  <w:style w:type="paragraph" w:styleId="Tekstpodstawowywcity21" w:customStyle="1">
    <w:name w:val="Tekst podstawowy wcięty 21"/>
    <w:basedOn w:val="Normal"/>
    <w:qFormat/>
    <w:pPr>
      <w:ind w:left="708" w:hanging="0"/>
      <w:jc w:val="both"/>
    </w:pPr>
    <w:rPr>
      <w:rFonts w:ascii="Tahoma" w:hAnsi="Tahoma" w:cs="Tahoma"/>
      <w:sz w:val="18"/>
    </w:rPr>
  </w:style>
  <w:style w:type="paragraph" w:styleId="Nagwek21">
    <w:name w:val="Nagłówek2"/>
    <w:basedOn w:val="Normal"/>
    <w:next w:val="Tretekstu"/>
    <w:qFormat/>
    <w:pPr>
      <w:keepNext/>
      <w:widowControl/>
      <w:spacing w:before="240" w:after="120"/>
    </w:pPr>
    <w:rPr>
      <w:rFonts w:ascii="Arial" w:hAnsi="Arial" w:eastAsia="MS Mincho;ＭＳ 明朝" w:cs="Tahoma"/>
      <w:color w:val="auto"/>
      <w:sz w:val="28"/>
      <w:szCs w:val="28"/>
    </w:rPr>
  </w:style>
  <w:style w:type="paragraph" w:styleId="Podpis2">
    <w:name w:val="Podpis2"/>
    <w:basedOn w:val="Normal"/>
    <w:qFormat/>
    <w:pPr>
      <w:widowControl/>
      <w:suppressLineNumbers/>
      <w:spacing w:before="120" w:after="120"/>
    </w:pPr>
    <w:rPr>
      <w:rFonts w:ascii="Times New Roman" w:hAnsi="Times New Roman" w:eastAsia="Times New Roman" w:cs="Tahoma"/>
      <w:i/>
      <w:iCs/>
      <w:color w:val="auto"/>
      <w:sz w:val="24"/>
      <w:szCs w:val="24"/>
    </w:rPr>
  </w:style>
  <w:style w:type="paragraph" w:styleId="Nagwek11">
    <w:name w:val="Nagłówek1"/>
    <w:basedOn w:val="Normal"/>
    <w:next w:val="Tretekstu"/>
    <w:qFormat/>
    <w:pPr>
      <w:keepNext/>
      <w:widowControl/>
      <w:spacing w:before="240" w:after="120"/>
    </w:pPr>
    <w:rPr>
      <w:rFonts w:ascii="Arial" w:hAnsi="Arial" w:eastAsia="Lucida Sans Unicode" w:cs="Tahoma"/>
      <w:color w:val="auto"/>
      <w:sz w:val="28"/>
      <w:szCs w:val="28"/>
    </w:rPr>
  </w:style>
  <w:style w:type="paragraph" w:styleId="Podpis1">
    <w:name w:val="Podpis1"/>
    <w:basedOn w:val="Normal"/>
    <w:qFormat/>
    <w:pPr>
      <w:widowControl/>
      <w:suppressLineNumbers/>
      <w:spacing w:before="120" w:after="120"/>
    </w:pPr>
    <w:rPr>
      <w:rFonts w:ascii="Times New Roman" w:hAnsi="Times New Roman" w:eastAsia="Times New Roman" w:cs="Tahoma"/>
      <w:i/>
      <w:iCs/>
      <w:color w:val="auto"/>
      <w:sz w:val="24"/>
      <w:szCs w:val="24"/>
    </w:rPr>
  </w:style>
  <w:style w:type="paragraph" w:styleId="Tekstpodstawowy21">
    <w:name w:val="Tekst podstawowy 21"/>
    <w:basedOn w:val="Normal"/>
    <w:qFormat/>
    <w:pPr>
      <w:widowControl/>
      <w:jc w:val="both"/>
    </w:pPr>
    <w:rPr>
      <w:rFonts w:ascii="Times New Roman" w:hAnsi="Times New Roman" w:eastAsia="Times New Roman" w:cs="Times New Roman"/>
      <w:color w:val="auto"/>
      <w:sz w:val="24"/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Tresc">
    <w:name w:val="tresc"/>
    <w:basedOn w:val="Normal"/>
    <w:qFormat/>
    <w:pPr>
      <w:widowControl/>
    </w:pPr>
    <w:rPr>
      <w:rFonts w:ascii="Tahoma" w:hAnsi="Tahoma" w:eastAsia="Arial Unicode MS" w:cs="Tahoma"/>
      <w:color w:val="auto"/>
      <w:sz w:val="16"/>
      <w:szCs w:val="16"/>
    </w:rPr>
  </w:style>
  <w:style w:type="paragraph" w:styleId="Akapitzlist">
    <w:name w:val="Akapit z listą"/>
    <w:basedOn w:val="Normal"/>
    <w:qFormat/>
    <w:pPr>
      <w:widowControl/>
      <w:suppressAutoHyphens w:val="false"/>
      <w:spacing w:lineRule="auto" w:line="254" w:before="0" w:after="160"/>
      <w:ind w:left="720" w:right="0" w:hanging="0"/>
      <w:contextualSpacing/>
    </w:pPr>
    <w:rPr>
      <w:rFonts w:ascii="Calibri" w:hAnsi="Calibri" w:eastAsia="Calibri" w:cs="Calibri"/>
      <w:color w:val="auto"/>
      <w:sz w:val="22"/>
      <w:szCs w:val="22"/>
    </w:rPr>
  </w:style>
  <w:style w:type="paragraph" w:styleId="Bezodstpw">
    <w:name w:val="Bez odstępów"/>
    <w:qFormat/>
    <w:pPr>
      <w:widowControl/>
      <w:suppressAutoHyphens w:val="true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1">
    <w:name w:val="WW8Num1"/>
    <w:qFormat/>
  </w:style>
  <w:style w:type="numbering" w:styleId="75259853270319333021">
    <w:name w:val="7525985327031933302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743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D804-B425-4FAA-8BDB-0F81621E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LibreOffice/5.2.7.2$Linux_X86_64 LibreOffice_project/20m0$Build-2</Application>
  <Pages>3</Pages>
  <Words>451</Words>
  <Characters>3733</Characters>
  <CharactersWithSpaces>4255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2020-03-30T09:46:00Z</dcterms:created>
  <dc:creator>Piotr Glen</dc:creator>
  <dc:description/>
  <dc:language>pl-PL</dc:language>
  <cp:lastModifiedBy/>
  <cp:lastPrinted>2020-03-30T10:15:00Z</cp:lastPrinted>
  <dcterms:modified xsi:type="dcterms:W3CDTF">2020-05-18T14:06:13Z</dcterms:modified>
  <cp:revision>9</cp:revision>
  <dc:subject/>
  <dc:title>Zasady publikacji i procedury aktualizacji danych w Biuletynie Informacji Publicznej Urzędu Miejskiego w Ostrowie Wielkopolskim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