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142" w:firstLine="4395"/>
        <w:rPr>
          <w:sz w:val="16"/>
          <w:szCs w:val="16"/>
        </w:rPr>
      </w:pPr>
      <w:r>
        <w:rPr>
          <w:sz w:val="16"/>
          <w:szCs w:val="16"/>
        </w:rPr>
        <w:t>Załącznik nr 4 do Zasad działania komisji do spraw oszacowania szkód</w:t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  <w:t>w gospodarstwach rolnych i działach specjalnych produkcji rolnej znajdujących się</w:t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na terenie województwa mazowieckiego, w których wystąpiły szkody</w:t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spowodowane przez niekorzystne zjawiska atmosferyczne</w:t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  <w:t>………………………</w:t>
      </w:r>
      <w:r>
        <w:rPr>
          <w:sz w:val="16"/>
          <w:szCs w:val="16"/>
        </w:rPr>
        <w:t>.…………………..……..</w:t>
      </w:r>
    </w:p>
    <w:p>
      <w:pPr>
        <w:pStyle w:val="Normal"/>
        <w:ind w:right="708" w:hanging="0"/>
        <w:jc w:val="right"/>
        <w:rPr>
          <w:sz w:val="16"/>
          <w:szCs w:val="16"/>
        </w:rPr>
      </w:pPr>
      <w:r>
        <w:rPr>
          <w:sz w:val="16"/>
          <w:szCs w:val="16"/>
        </w:rPr>
        <w:t>urząd miasta/gminy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</w:t>
      </w:r>
      <w:r>
        <w:rPr>
          <w:sz w:val="16"/>
          <w:szCs w:val="16"/>
        </w:rPr>
        <w:t>.…….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imię i nazwisko lub nazwa siedziby producenta rolnego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</w:t>
      </w:r>
      <w:r>
        <w:rPr>
          <w:sz w:val="16"/>
          <w:szCs w:val="16"/>
        </w:rPr>
        <w:t>..……...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adres i miejsce zamieszkania lub adres siedziby producenta rolnego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</w:t>
      </w:r>
      <w:r>
        <w:rPr>
          <w:sz w:val="16"/>
          <w:szCs w:val="16"/>
        </w:rPr>
        <w:t>.………….….…..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adres gospodarstwa rolnego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</w:t>
      </w:r>
      <w:r>
        <w:rPr>
          <w:sz w:val="16"/>
          <w:szCs w:val="16"/>
        </w:rPr>
        <w:t>.…………...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adres działu specjalnego produkcji rolnej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</w:t>
      </w:r>
      <w:r>
        <w:rPr>
          <w:sz w:val="16"/>
          <w:szCs w:val="16"/>
        </w:rPr>
        <w:t>.…………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numer telefonu kontaktowego*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16"/>
          <w:szCs w:val="16"/>
        </w:rPr>
        <w:t>.……………………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numer identyfikacyjny producenta rolnego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*Podanie numeru telefonu nie jest obowiązkowe, ale ułatwi nam kontakt z Panem/Panią w celu oszacowania szkód.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WNIOSEK O OSZACOWANIE SZKÓD</w:t>
      </w:r>
      <w:r>
        <w:rPr>
          <w:rStyle w:val="Zakotwiczenieprzypisudolnego"/>
          <w:b/>
        </w:rPr>
        <w:footnoteReference w:id="2"/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Tretekstu"/>
        <w:tabs>
          <w:tab w:val="left" w:pos="360" w:leader="none"/>
        </w:tabs>
        <w:spacing w:lineRule="auto" w:line="36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Szkody zostały spowodowane przez</w:t>
      </w:r>
      <w:r>
        <w:rPr>
          <w:rStyle w:val="Zakotwiczenieprzypisudolnego"/>
          <w:b w:val="false"/>
          <w:bCs w:val="false"/>
          <w:color w:val="000000"/>
          <w:sz w:val="20"/>
          <w:szCs w:val="20"/>
        </w:rPr>
        <w:footnoteReference w:id="3"/>
      </w:r>
      <w:r>
        <w:rPr>
          <w:b w:val="false"/>
          <w:color w:val="000000"/>
          <w:sz w:val="20"/>
          <w:szCs w:val="20"/>
        </w:rPr>
        <w:t>:</w:t>
      </w:r>
    </w:p>
    <w:p>
      <w:pPr>
        <w:pStyle w:val="Normal"/>
        <w:tabs>
          <w:tab w:val="left" w:pos="3780" w:leader="none"/>
        </w:tabs>
        <w:rPr>
          <w:sz w:val="20"/>
          <w:szCs w:val="20"/>
        </w:rPr>
      </w:pPr>
      <w:r>
        <w:rPr>
          <w:sz w:val="20"/>
          <w:szCs w:val="20"/>
        </w:rPr>
        <w:t>suszę</w:t>
        <w:tab/>
      </w:r>
      <w:r>
        <w:rPr>
          <w:rFonts w:eastAsia="Symbol" w:cs="Symbol" w:ascii="Symbol" w:hAnsi="Symbol"/>
          <w:sz w:val="20"/>
          <w:szCs w:val="20"/>
        </w:rPr>
        <w:t></w:t>
      </w:r>
      <w:r>
        <w:rPr>
          <w:sz w:val="20"/>
          <w:szCs w:val="20"/>
        </w:rPr>
        <w:t xml:space="preserve"> </w:t>
        <w:tab/>
        <w:tab/>
        <w:t>powódź</w:t>
        <w:tab/>
        <w:tab/>
        <w:tab/>
        <w:t xml:space="preserve">      </w:t>
      </w:r>
      <w:r>
        <w:rPr>
          <w:rFonts w:eastAsia="Symbol" w:cs="Symbol" w:ascii="Symbol" w:hAnsi="Symbol"/>
          <w:sz w:val="20"/>
          <w:szCs w:val="20"/>
        </w:rPr>
        <w:t></w:t>
      </w:r>
    </w:p>
    <w:p>
      <w:pPr>
        <w:pStyle w:val="Normal"/>
        <w:tabs>
          <w:tab w:val="left" w:pos="3780" w:leader="none"/>
        </w:tabs>
        <w:rPr>
          <w:sz w:val="20"/>
          <w:szCs w:val="20"/>
        </w:rPr>
      </w:pPr>
      <w:r>
        <w:rPr>
          <w:sz w:val="20"/>
          <w:szCs w:val="20"/>
        </w:rPr>
        <w:t>grad</w:t>
        <w:tab/>
      </w:r>
      <w:r>
        <w:rPr>
          <w:rFonts w:eastAsia="Symbol" w:cs="Symbol" w:ascii="Symbol" w:hAnsi="Symbol"/>
          <w:sz w:val="20"/>
          <w:szCs w:val="20"/>
        </w:rPr>
        <w:t></w:t>
      </w:r>
      <w:r>
        <w:rPr>
          <w:sz w:val="20"/>
          <w:szCs w:val="20"/>
        </w:rPr>
        <w:t xml:space="preserve"> </w:t>
        <w:tab/>
        <w:tab/>
        <w:t>huragan</w:t>
        <w:tab/>
        <w:tab/>
        <w:tab/>
        <w:t xml:space="preserve">      </w:t>
      </w:r>
      <w:r>
        <w:rPr>
          <w:rFonts w:eastAsia="Symbol" w:cs="Symbol" w:ascii="Symbol" w:hAnsi="Symbol"/>
          <w:sz w:val="20"/>
          <w:szCs w:val="20"/>
        </w:rPr>
        <w:t></w:t>
      </w:r>
    </w:p>
    <w:p>
      <w:pPr>
        <w:pStyle w:val="Normal"/>
        <w:tabs>
          <w:tab w:val="left" w:pos="3780" w:leader="none"/>
        </w:tabs>
        <w:rPr>
          <w:sz w:val="20"/>
          <w:szCs w:val="20"/>
        </w:rPr>
      </w:pPr>
      <w:r>
        <w:rPr>
          <w:sz w:val="20"/>
          <w:szCs w:val="20"/>
        </w:rPr>
        <w:t>deszcz nawalny</w:t>
        <w:tab/>
      </w:r>
      <w:r>
        <w:rPr>
          <w:rFonts w:eastAsia="Symbol" w:cs="Symbol" w:ascii="Symbol" w:hAnsi="Symbol"/>
          <w:sz w:val="20"/>
          <w:szCs w:val="20"/>
        </w:rPr>
        <w:t></w:t>
      </w:r>
      <w:r>
        <w:rPr>
          <w:sz w:val="20"/>
          <w:szCs w:val="20"/>
        </w:rPr>
        <w:t xml:space="preserve"> </w:t>
        <w:tab/>
        <w:tab/>
        <w:t>piorun</w:t>
        <w:tab/>
        <w:tab/>
        <w:tab/>
        <w:t xml:space="preserve">      </w:t>
      </w:r>
      <w:r>
        <w:rPr>
          <w:rFonts w:eastAsia="Symbol" w:cs="Symbol" w:ascii="Symbol" w:hAnsi="Symbol"/>
          <w:sz w:val="20"/>
          <w:szCs w:val="20"/>
        </w:rPr>
        <w:t></w:t>
      </w:r>
    </w:p>
    <w:p>
      <w:pPr>
        <w:pStyle w:val="Normal"/>
        <w:tabs>
          <w:tab w:val="left" w:pos="3780" w:leader="none"/>
        </w:tabs>
        <w:rPr>
          <w:sz w:val="20"/>
          <w:szCs w:val="20"/>
        </w:rPr>
      </w:pPr>
      <w:r>
        <w:rPr>
          <w:sz w:val="20"/>
          <w:szCs w:val="20"/>
        </w:rPr>
        <w:t>ujemne skutki przezimowania</w:t>
        <w:tab/>
      </w:r>
      <w:r>
        <w:rPr>
          <w:rFonts w:eastAsia="Symbol" w:cs="Symbol" w:ascii="Symbol" w:hAnsi="Symbol"/>
          <w:sz w:val="20"/>
          <w:szCs w:val="20"/>
        </w:rPr>
        <w:t></w:t>
      </w:r>
      <w:r>
        <w:rPr>
          <w:sz w:val="20"/>
          <w:szCs w:val="20"/>
        </w:rPr>
        <w:t xml:space="preserve"> </w:t>
        <w:tab/>
        <w:tab/>
        <w:t>obsunięcia się ziemi</w:t>
        <w:tab/>
        <w:t xml:space="preserve">      </w:t>
      </w:r>
      <w:r>
        <w:rPr>
          <w:rFonts w:eastAsia="Symbol" w:cs="Symbol" w:ascii="Symbol" w:hAnsi="Symbol"/>
          <w:sz w:val="20"/>
          <w:szCs w:val="20"/>
        </w:rPr>
        <w:t></w:t>
      </w:r>
    </w:p>
    <w:p>
      <w:pPr>
        <w:pStyle w:val="Normal"/>
        <w:tabs>
          <w:tab w:val="left" w:pos="3780" w:leader="none"/>
        </w:tabs>
        <w:rPr>
          <w:sz w:val="20"/>
          <w:szCs w:val="20"/>
        </w:rPr>
      </w:pPr>
      <w:r>
        <w:rPr>
          <w:sz w:val="20"/>
          <w:szCs w:val="20"/>
        </w:rPr>
        <w:t>przymrozki wiosenne</w:t>
        <w:tab/>
      </w:r>
      <w:r>
        <w:rPr>
          <w:rFonts w:eastAsia="Symbol" w:cs="Symbol" w:ascii="Symbol" w:hAnsi="Symbol"/>
          <w:sz w:val="20"/>
          <w:szCs w:val="20"/>
        </w:rPr>
        <w:t></w:t>
      </w:r>
      <w:r>
        <w:rPr>
          <w:sz w:val="20"/>
          <w:szCs w:val="20"/>
        </w:rPr>
        <w:t xml:space="preserve"> </w:t>
        <w:tab/>
        <w:tab/>
        <w:t xml:space="preserve">lawinę              </w:t>
        <w:tab/>
        <w:tab/>
        <w:t xml:space="preserve">      </w:t>
      </w:r>
      <w:r>
        <w:rPr>
          <w:rFonts w:eastAsia="Symbol" w:cs="Symbol" w:ascii="Symbol" w:hAnsi="Symbol"/>
          <w:sz w:val="20"/>
          <w:szCs w:val="20"/>
        </w:rPr>
        <w:t>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co miało miejsce w dniu/dniach…………………………………………………………………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Całkowita powierzchnia upraw, z których w danym roku przewidziany jest zbiór plonu w gospodarstwie rolnym, zgodna z wnioskiem o przyznanie płatności na rok …….., wynosi ……………………… ha, w tym: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powierzchnia upraw rolnych w dniu wystąpienia szkód (z wyłączeniem łąk </w:t>
        <w:br/>
        <w:t>i pastwisk)……………………….. ha,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powierzchnia z której nie jest uzyskiwany plon w danym roku…………………….. ha.</w:t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Powierzchnia gospodarstwa rolnego wynosi ……………………………………………. ha.</w:t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Oświadczam, że zgodnie z wnioskiem o przyznanie płatności na rok ………, posiadam grunty rolne </w:t>
        <w:br/>
        <w:t>z uprawami w następujących gminach:</w:t>
      </w:r>
    </w:p>
    <w:tbl>
      <w:tblPr>
        <w:tblW w:w="9062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013"/>
        <w:gridCol w:w="3029"/>
        <w:gridCol w:w="3020"/>
      </w:tblGrid>
      <w:tr>
        <w:trPr/>
        <w:tc>
          <w:tcPr>
            <w:tcW w:w="3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gminy</w:t>
            </w:r>
          </w:p>
        </w:tc>
        <w:tc>
          <w:tcPr>
            <w:tcW w:w="30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powierzchnia użytków rolnych</w:t>
            </w:r>
          </w:p>
        </w:tc>
        <w:tc>
          <w:tcPr>
            <w:tcW w:w="3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czy wystąpiły szkody?</w:t>
            </w:r>
          </w:p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tak/nie</w:t>
            </w:r>
          </w:p>
        </w:tc>
      </w:tr>
      <w:tr>
        <w:trPr/>
        <w:tc>
          <w:tcPr>
            <w:tcW w:w="3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30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3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/>
        <w:tc>
          <w:tcPr>
            <w:tcW w:w="3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30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3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/>
        <w:tc>
          <w:tcPr>
            <w:tcW w:w="3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30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3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/>
        <w:tc>
          <w:tcPr>
            <w:tcW w:w="3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30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3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Informuję, że wniosek o oszacowanie szkód złożyłem również do następujących gmin: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gmina ………………………………………….. w województwie………………………………………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gmina ………………………………………….. w województwie………………………………………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gmina ………………………………………….. w województwie………………………………………</w:t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Największą część użytków rolnych gospodarstwa (grunty własne i użytkowe) spośród gmin w których wystąpiły szkody położona jest w gminie ………………………………………………………………………..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Informuję, że zawarłem umowę obowiązkowego lub dobrowolnego ubezpieczenia: TAK/NIE</w:t>
      </w:r>
      <w:r>
        <w:rPr>
          <w:rStyle w:val="Zakotwiczenieprzypisudolnego"/>
          <w:sz w:val="20"/>
          <w:szCs w:val="20"/>
        </w:rPr>
        <w:footnoteReference w:id="4"/>
      </w:r>
      <w:r>
        <w:rPr>
          <w:sz w:val="20"/>
          <w:szCs w:val="20"/>
        </w:rPr>
        <w:t>.</w:t>
      </w:r>
    </w:p>
    <w:p>
      <w:pPr>
        <w:pStyle w:val="Normal"/>
        <w:spacing w:lineRule="auto" w: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Jeżeli TAK, to w jakim zakresie:</w:t>
      </w:r>
    </w:p>
    <w:p>
      <w:pPr>
        <w:pStyle w:val="Tretekstu"/>
        <w:numPr>
          <w:ilvl w:val="0"/>
          <w:numId w:val="3"/>
        </w:numPr>
        <w:tabs>
          <w:tab w:val="left" w:pos="360" w:leader="none"/>
          <w:tab w:val="left" w:pos="502" w:leader="none"/>
        </w:tabs>
        <w:spacing w:lineRule="auto" w:line="36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uprawy</w:t>
      </w:r>
    </w:p>
    <w:tbl>
      <w:tblPr>
        <w:tblW w:w="8342" w:type="dxa"/>
        <w:jc w:val="left"/>
        <w:tblInd w:w="72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635"/>
        <w:gridCol w:w="3706"/>
      </w:tblGrid>
      <w:tr>
        <w:trPr>
          <w:trHeight w:val="340" w:hRule="atLeast"/>
        </w:trPr>
        <w:tc>
          <w:tcPr>
            <w:tcW w:w="4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3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powierzchnia ubezpieczona</w:t>
            </w:r>
          </w:p>
        </w:tc>
      </w:tr>
      <w:tr>
        <w:trPr>
          <w:trHeight w:val="340" w:hRule="atLeast"/>
        </w:trPr>
        <w:tc>
          <w:tcPr>
            <w:tcW w:w="4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3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3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3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</w:tbl>
    <w:p>
      <w:pPr>
        <w:pStyle w:val="Tretekstu"/>
        <w:tabs>
          <w:tab w:val="left" w:pos="360" w:leader="none"/>
          <w:tab w:val="left" w:pos="502" w:leader="none"/>
        </w:tabs>
        <w:spacing w:lineRule="auto" w:line="36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numPr>
          <w:ilvl w:val="0"/>
          <w:numId w:val="3"/>
        </w:numPr>
        <w:tabs>
          <w:tab w:val="left" w:pos="360" w:leader="none"/>
          <w:tab w:val="left" w:pos="502" w:leader="none"/>
        </w:tabs>
        <w:spacing w:lineRule="auto" w:line="36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zwierzęta</w:t>
      </w:r>
    </w:p>
    <w:tbl>
      <w:tblPr>
        <w:tblW w:w="8342" w:type="dxa"/>
        <w:jc w:val="left"/>
        <w:tblInd w:w="72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648"/>
        <w:gridCol w:w="3693"/>
      </w:tblGrid>
      <w:tr>
        <w:trPr>
          <w:trHeight w:val="340" w:hRule="atLeast"/>
        </w:trPr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3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liczba</w:t>
            </w:r>
          </w:p>
        </w:tc>
      </w:tr>
      <w:tr>
        <w:trPr>
          <w:trHeight w:val="340" w:hRule="atLeast"/>
        </w:trPr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3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3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3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360" w:leader="none"/>
                <w:tab w:val="left" w:pos="502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</w:tbl>
    <w:p>
      <w:pPr>
        <w:pStyle w:val="Tretekstu"/>
        <w:tabs>
          <w:tab w:val="left" w:pos="360" w:leader="none"/>
          <w:tab w:val="left" w:pos="502" w:leader="none"/>
        </w:tabs>
        <w:spacing w:lineRule="auto" w:line="360"/>
        <w:ind w:left="720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numPr>
          <w:ilvl w:val="0"/>
          <w:numId w:val="3"/>
        </w:numPr>
        <w:tabs>
          <w:tab w:val="left" w:pos="360" w:leader="none"/>
          <w:tab w:val="left" w:pos="502" w:leader="none"/>
        </w:tabs>
        <w:spacing w:lineRule="auto" w:line="36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budynki</w:t>
      </w:r>
    </w:p>
    <w:p>
      <w:pPr>
        <w:pStyle w:val="Tretekstu"/>
        <w:numPr>
          <w:ilvl w:val="0"/>
          <w:numId w:val="3"/>
        </w:numPr>
        <w:tabs>
          <w:tab w:val="left" w:pos="360" w:leader="none"/>
          <w:tab w:val="left" w:pos="502" w:leader="none"/>
        </w:tabs>
        <w:spacing w:lineRule="auto" w:line="36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maszyny</w:t>
      </w:r>
    </w:p>
    <w:p>
      <w:pPr>
        <w:pStyle w:val="Tretekstu"/>
        <w:tabs>
          <w:tab w:val="left" w:pos="360" w:leader="none"/>
          <w:tab w:val="left" w:pos="502" w:leader="none"/>
        </w:tabs>
        <w:spacing w:lineRule="auto" w:line="36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Kwota uzyskanego odszkodowania z tytułu ubezpieczenia upraw rolnych, zwierząt gospodarskich, ryb, środków trwałych wynosi:</w:t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uprawy rolne……………………………..……….zł.</w:t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zwierzęta gospodarskie……………….………zł.</w:t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ryby………………………….…………………….…..zł.</w:t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  <w:t>środki trwałe……………………..…………….….zł.</w:t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ind w:left="567" w:hanging="0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rPr>
          <w:bCs w:val="false"/>
          <w:color w:val="000000"/>
          <w:sz w:val="20"/>
          <w:szCs w:val="20"/>
        </w:rPr>
      </w:pPr>
      <w:r>
        <w:rPr>
          <w:bCs w:val="false"/>
          <w:color w:val="000000"/>
          <w:sz w:val="20"/>
          <w:szCs w:val="20"/>
        </w:rPr>
        <w:t>Tabela 1. Szczegółowy wykaz prowadzonej produkcji roślinnej.</w:t>
      </w:r>
    </w:p>
    <w:tbl>
      <w:tblPr>
        <w:tblW w:w="9062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13"/>
        <w:gridCol w:w="1610"/>
        <w:gridCol w:w="1675"/>
        <w:gridCol w:w="2254"/>
        <w:gridCol w:w="1367"/>
        <w:gridCol w:w="1642"/>
      </w:tblGrid>
      <w:tr>
        <w:trPr/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sz w:val="18"/>
                <w:szCs w:val="18"/>
              </w:rPr>
              <w:t>Nazwa uprawy</w:t>
            </w:r>
          </w:p>
        </w:tc>
        <w:tc>
          <w:tcPr>
            <w:tcW w:w="1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Numer ewidencyjny działki</w:t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Cs w:val="false"/>
                <w:color w:val="000000"/>
                <w:sz w:val="18"/>
                <w:szCs w:val="18"/>
              </w:rPr>
              <w:t>Powierzchnia upraw w …………… r.</w:t>
            </w:r>
          </w:p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Każdą powierzchnię uszkodzoną należy wykazać oddzielnie wg pola  uprawowego. Pozostałe powierzchnie  upraw nieuszkodzonych należy zsumować i wpisać powierzchnię bez podziału na pola uprawowe</w:t>
            </w:r>
          </w:p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(ha)</w:t>
            </w:r>
          </w:p>
        </w:tc>
        <w:tc>
          <w:tcPr>
            <w:tcW w:w="1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Procent strat stwierdzony przez producenta rolnego</w:t>
            </w:r>
          </w:p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(%)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Stwierdzony przez komisję % strat w uprawie – wypełnia komisja po przeprowadzeniu lustracji</w:t>
            </w:r>
          </w:p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(%)</w:t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8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9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11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12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13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14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15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16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17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19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</w:t>
            </w:r>
          </w:p>
        </w:tc>
        <w:tc>
          <w:tcPr>
            <w:tcW w:w="16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3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x</w:t>
            </w:r>
          </w:p>
        </w:tc>
        <w:tc>
          <w:tcPr>
            <w:tcW w:w="32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Razem powierzchnia</w:t>
            </w:r>
          </w:p>
        </w:tc>
        <w:tc>
          <w:tcPr>
            <w:tcW w:w="526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Tretekstu"/>
              <w:tabs>
                <w:tab w:val="left" w:pos="502" w:leader="none"/>
                <w:tab w:val="left" w:pos="567" w:leader="none"/>
              </w:tabs>
              <w:jc w:val="center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</w:r>
          </w:p>
        </w:tc>
      </w:tr>
    </w:tbl>
    <w:p>
      <w:pPr>
        <w:pStyle w:val="Tretekstu"/>
        <w:tabs>
          <w:tab w:val="left" w:pos="502" w:leader="none"/>
          <w:tab w:val="left" w:pos="567" w:leader="none"/>
        </w:tabs>
        <w:spacing w:lineRule="auto" w:line="360"/>
        <w:rPr>
          <w:bCs w:val="false"/>
          <w:color w:val="000000"/>
          <w:sz w:val="20"/>
          <w:szCs w:val="20"/>
        </w:rPr>
      </w:pPr>
      <w:r>
        <w:rPr>
          <w:bCs w:val="false"/>
          <w:color w:val="000000"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Tabela 2. Szczegółowy wykaz produkcji zwierzęcej towarowej.</w:t>
      </w:r>
    </w:p>
    <w:tbl>
      <w:tblPr>
        <w:tblW w:w="9062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21"/>
        <w:gridCol w:w="3395"/>
        <w:gridCol w:w="2637"/>
        <w:gridCol w:w="2608"/>
      </w:tblGrid>
      <w:tr>
        <w:trPr/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>Nazwa gatunku zwierząt</w:t>
            </w:r>
          </w:p>
        </w:tc>
        <w:tc>
          <w:tcPr>
            <w:tcW w:w="2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Średnioroczna liczba zwierząt z 3 lat (szt.)</w:t>
            </w: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zwierząt padłych wyłącznie z powodu wystąpienia niekorzystnego zjawiska atmosferycznego (szt.)</w:t>
            </w:r>
          </w:p>
        </w:tc>
      </w:tr>
      <w:tr>
        <w:trPr>
          <w:trHeight w:val="340" w:hRule="atLeast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Tabela 3. Szkody w hodowli ryb.</w:t>
      </w:r>
    </w:p>
    <w:tbl>
      <w:tblPr>
        <w:tblW w:w="5000" w:type="pct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905"/>
        <w:gridCol w:w="1119"/>
        <w:gridCol w:w="1513"/>
        <w:gridCol w:w="1512"/>
        <w:gridCol w:w="1511"/>
        <w:gridCol w:w="1511"/>
      </w:tblGrid>
      <w:tr>
        <w:trPr>
          <w:trHeight w:val="584" w:hRule="atLeast"/>
        </w:trPr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1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>
        <w:trPr/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zbiornika lub nr zgodny z operatem wodno-prawnym</w:t>
            </w:r>
          </w:p>
        </w:tc>
        <w:tc>
          <w:tcPr>
            <w:tcW w:w="1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działki ewidencyjnej</w:t>
            </w:r>
          </w:p>
        </w:tc>
        <w:tc>
          <w:tcPr>
            <w:tcW w:w="1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powierzchnia stawów</w:t>
            </w:r>
          </w:p>
        </w:tc>
        <w:tc>
          <w:tcPr>
            <w:tcW w:w="1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hodowlane gatunki ryb</w:t>
            </w:r>
          </w:p>
        </w:tc>
        <w:tc>
          <w:tcPr>
            <w:tcW w:w="1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średnia roczna produkcja ryb z 3 ostatnich lat (kg)</w:t>
            </w:r>
          </w:p>
        </w:tc>
        <w:tc>
          <w:tcPr>
            <w:tcW w:w="1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średnia roczna cena ryb z 3 ostatnich lat (zł/kg)</w:t>
            </w:r>
          </w:p>
        </w:tc>
        <w:tc>
          <w:tcPr>
            <w:tcW w:w="1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przewidywana wysokość produkcji ryb w roku wystąpienia szkód</w:t>
            </w:r>
            <w:r>
              <w:rPr>
                <w:sz w:val="20"/>
                <w:szCs w:val="20"/>
              </w:rPr>
              <w:t xml:space="preserve"> </w:t>
              <w:br/>
            </w:r>
            <w:r>
              <w:rPr>
                <w:sz w:val="16"/>
                <w:szCs w:val="20"/>
              </w:rPr>
              <w:t xml:space="preserve">(z uwzględnieniem spadku produkcji spowodowanej padnięciem ryb w wyniku niekorzystnego zjawiska atmosferycznego) </w:t>
            </w:r>
            <w:r>
              <w:rPr>
                <w:sz w:val="20"/>
                <w:szCs w:val="20"/>
              </w:rPr>
              <w:t>(kg)</w:t>
            </w:r>
          </w:p>
        </w:tc>
        <w:tc>
          <w:tcPr>
            <w:tcW w:w="1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Tabela 4. Wykaz uszkodzonych środków trwałych innych niż uprawy trwałe - zwierzęta</w:t>
      </w:r>
    </w:p>
    <w:tbl>
      <w:tblPr>
        <w:tblW w:w="9062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29"/>
        <w:gridCol w:w="3084"/>
        <w:gridCol w:w="1369"/>
        <w:gridCol w:w="2268"/>
        <w:gridCol w:w="1812"/>
      </w:tblGrid>
      <w:tr>
        <w:trPr/>
        <w:tc>
          <w:tcPr>
            <w:tcW w:w="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rodzaj zwierząt gospodarskich stada podstawowego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zwierząt (szt.)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numer identyfikacyjny zwierzęcia lub numer stada </w:t>
            </w:r>
            <w:r>
              <w:rPr>
                <w:sz w:val="16"/>
                <w:szCs w:val="16"/>
              </w:rPr>
              <w:t>(dotyczy zwierząt objętych systemem IRZ)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wysokość szkód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(zł)</w:t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Tabela 4a. Wykaz uszkodzonych środków trwałych innych niż uprawy trwałe – budynki, maszyny</w:t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80"/>
        <w:gridCol w:w="4701"/>
        <w:gridCol w:w="3791"/>
      </w:tblGrid>
      <w:tr>
        <w:trPr>
          <w:trHeight w:val="529" w:hRule="atLeast"/>
        </w:trPr>
        <w:tc>
          <w:tcPr>
            <w:tcW w:w="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Rodzaj budynków i budowli, maszyn i narzędzi służących do produkcji rolnej – opis szkody</w:t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Szacunkowa wysokość szkód (zł)</w:t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ind w:right="-674" w:hanging="0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Tabela 5. Wykaz uszkodzonych upraw trwałych.</w:t>
      </w:r>
    </w:p>
    <w:tbl>
      <w:tblPr>
        <w:tblW w:w="9062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30"/>
        <w:gridCol w:w="2095"/>
        <w:gridCol w:w="3045"/>
        <w:gridCol w:w="1581"/>
        <w:gridCol w:w="1811"/>
      </w:tblGrid>
      <w:tr>
        <w:trPr>
          <w:trHeight w:val="516" w:hRule="atLeast"/>
        </w:trPr>
        <w:tc>
          <w:tcPr>
            <w:tcW w:w="5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0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działki ewidencyjnej według ewidencji gruntów i budynków</w:t>
            </w:r>
          </w:p>
        </w:tc>
        <w:tc>
          <w:tcPr>
            <w:tcW w:w="46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rodzaj środka trwałego – drzewa i krzewy sadownicze</w:t>
            </w:r>
          </w:p>
        </w:tc>
        <w:tc>
          <w:tcPr>
            <w:tcW w:w="181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mierniki rzeczowe – jednostka miary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(szt., m2)</w:t>
            </w:r>
          </w:p>
        </w:tc>
      </w:tr>
      <w:tr>
        <w:trPr>
          <w:trHeight w:val="694" w:hRule="atLeast"/>
        </w:trPr>
        <w:tc>
          <w:tcPr>
            <w:tcW w:w="53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09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gatunek, odmiana, wiek, podkładka</w:t>
            </w:r>
            <w:r>
              <w:rPr>
                <w:rStyle w:val="Zakotwiczenieprzypisudolnego"/>
                <w:sz w:val="20"/>
                <w:szCs w:val="20"/>
              </w:rPr>
              <w:footnoteReference w:id="5"/>
            </w:r>
            <w:r>
              <w:rPr>
                <w:sz w:val="20"/>
                <w:szCs w:val="20"/>
              </w:rPr>
              <w:t>, rozstawa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powierzchnia uszkodzona (ha)</w:t>
            </w:r>
          </w:p>
        </w:tc>
        <w:tc>
          <w:tcPr>
            <w:tcW w:w="181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tekstu"/>
        <w:spacing w:lineRule="auto" w:line="360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 xml:space="preserve">Oświadczam, że nie dokonam likwidacji ani zbioru uprawy do czasu przeprowadzenia przez komisję powołaną przez wojewodę lustracji na miejscu wystąpienia szkód, przy czym w przypadku szkód spowodowanych przez ujemne skutki przezimowania, przymrozki wiosenne, powódź lub grad w drzewach owocowych (dotyczy wyłącznie drzew owocowych jako środka trwałego natomiast nie dotyczy szkód w owocach, tj. plonie) do czasu  przeprowadzenia drugiego szacowania w terminie ustalonym przez komisję po pierwszym oszacowaniu szkód. </w:t>
      </w:r>
    </w:p>
    <w:p>
      <w:pPr>
        <w:pStyle w:val="Tretekstu"/>
        <w:spacing w:lineRule="auto" w:line="360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..……..……………………...</w:t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  <w:t>(miejscowość, data, czytelny podpis rolnika składającego wniosek)</w:t>
      </w:r>
    </w:p>
    <w:p>
      <w:pPr>
        <w:pStyle w:val="Normal"/>
        <w:spacing w:lineRule="auto" w:line="360"/>
        <w:jc w:val="right"/>
        <w:rPr>
          <w:strike/>
          <w:sz w:val="20"/>
          <w:szCs w:val="20"/>
        </w:rPr>
      </w:pPr>
      <w:r>
        <w:rPr>
          <w:strike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Świadomy odpowiedzialności karnej wynikającej z art. 297 Kodeksu karnego oświadczam, że powyższe dane  podałem/am zgodnie ze stanem faktycznym.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>..…………………………….………………...</w:t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  <w:t>(miejscowość, data, czytelny podpis rolnika składającego wniosek)</w:t>
      </w:r>
    </w:p>
    <w:p>
      <w:pPr>
        <w:pStyle w:val="Normal"/>
        <w:spacing w:lineRule="auto" w:line="360"/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Tożsamość administratora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Administratorem Pana/Pani danych osobowych jest Wojewoda Mazowiecki.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Mogą się Państwo z nim kontaktować w następujący sposób: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listownie na adres: pl. Bankowy 3/5, 00-950 Warszawa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poprzez elektroniczną skrzynkę podawczą: /t6j4ljd68r/skrytka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poprzez e-mail: </w:t>
      </w:r>
      <w:r>
        <w:rPr>
          <w:rFonts w:eastAsia="Calibri"/>
          <w:sz w:val="18"/>
          <w:szCs w:val="18"/>
        </w:rPr>
        <w:t>iod@mazowieckie.pl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telefonicznie: 22 695 69 80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Dane kontaktowe inspektora ochrony danych osobowych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Nad prawidłowością przetwarzania państwa danych osobowych czuwa wyznaczony przez Administratora inspektor ochrony danych, z którym można się kontaktować: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listownie na adres: pl. Bankowy 3/5, 00-950 Warszawa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poprzez elektroniczną skrzynkę podawczą: /t6j4ljd68r/skrytka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poprzez e-mail: </w:t>
      </w:r>
      <w:r>
        <w:rPr>
          <w:rFonts w:eastAsia="Calibri"/>
          <w:sz w:val="18"/>
          <w:szCs w:val="18"/>
        </w:rPr>
        <w:t>iod@mazowieckie.pl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telefonicznie: 22 695 69 80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Cel przetwarzania Pana/Pani danych i podstawa prawna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Pana/Pani dane osobowe są przetwarzane w celu wypełnienia obowiązku ciążącego na administratorze danych (art. 6 ust.1 pkt c RODO), tj. realizacji zadań związanych z pracami komisji do spraw szacowania szkód w gospodarstwach rolnych i działach specjalnych produkcji rolnej powołanych przez Wojewodę Mazowieckiego (rozporządzenie Rady Ministrów z dnia 27 stycznia 2015 r. w sprawie szczegółowego zakresu i sposobów realizacji niektórych zadań Agencji Restrukturyzacji i Modernizacji Rolnictwa (Dz. U. z 2015 r. poz. 187, z późn. zm.)).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Pana/Pani dane osobowe w zakresie numeru telefonu są przetwarzane na podstawie zgody (art. 6 ust. 1 lit. a RODO), która może zostać odwołana w dowolnym czasie.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Okres przechowywania danych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Dane osobowe przechowujemy przez okres niezbędny do wykonania zadań Administratora oraz realizacji obowiązku archiwizacyjnego, które wynikają z przepisów prawa.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Przysługujące Panu/Pani uprawnienia związane z przetwarzaniem danych osobowych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Przysługuje Panu/Pani prawo do wniesienia skargi do Prezesa Urzędu Ochrony Danych Osobowych (ul. Stawki 2, 00-193 Warszawa).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Przysługuje Panu/Pani prawo do danych i uzyskania ich kopii.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Przysługuje Panu/Pani prawo do ograniczenia przechowywania akt.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Przysługuje Panu/Pani prawo do usunięcia danych osobowych jeżeli jest to zgodne z przepisami prawa.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Informacja o dowolności lub obowiązku podania danych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Podanie danych osobowych jest obowiązkiem ustawowym.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Podanie numeru telefony jest dobrowolne.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360"/>
        <w:jc w:val="both"/>
        <w:rPr>
          <w:sz w:val="18"/>
          <w:szCs w:val="18"/>
        </w:rPr>
      </w:pPr>
      <w:r>
        <w:rPr>
          <w:sz w:val="18"/>
          <w:szCs w:val="18"/>
        </w:rPr>
        <w:t>Załączniki:</w:t>
      </w:r>
    </w:p>
    <w:p>
      <w:pPr>
        <w:pStyle w:val="Normal"/>
        <w:numPr>
          <w:ilvl w:val="0"/>
          <w:numId w:val="4"/>
        </w:numPr>
        <w:spacing w:lineRule="auto" w:line="360"/>
        <w:rPr>
          <w:sz w:val="18"/>
          <w:szCs w:val="18"/>
        </w:rPr>
      </w:pPr>
      <w:r>
        <w:rPr>
          <w:sz w:val="18"/>
          <w:szCs w:val="18"/>
        </w:rPr>
        <w:t>Wykaz działek deklarow</w:t>
      </w:r>
      <w:bookmarkStart w:id="0" w:name="_GoBack"/>
      <w:bookmarkEnd w:id="0"/>
      <w:r>
        <w:rPr>
          <w:sz w:val="18"/>
          <w:szCs w:val="18"/>
        </w:rPr>
        <w:t>anych do płatności bezpośrednich na bieżący rok.</w:t>
      </w:r>
    </w:p>
    <w:p>
      <w:pPr>
        <w:pStyle w:val="ListParagraph"/>
        <w:numPr>
          <w:ilvl w:val="0"/>
          <w:numId w:val="4"/>
        </w:numPr>
        <w:rPr/>
      </w:pPr>
      <w:r>
        <w:rPr>
          <w:sz w:val="18"/>
          <w:szCs w:val="18"/>
        </w:rPr>
        <w:t>Kopia zgłoszenia do Systemu Identyfikacji i Rejestracji Zwierząt (IRZ) / księga stada / paszporty.</w:t>
      </w:r>
    </w:p>
    <w:sectPr>
      <w:footnotePr>
        <w:numFmt w:val="decimal"/>
      </w:footnote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Wingdings">
    <w:charset w:val="02"/>
    <w:family w:val="auto"/>
    <w:pitch w:val="default"/>
  </w:font>
  <w:font w:name="Courier New">
    <w:charset w:val="01"/>
    <w:family w:val="auto"/>
    <w:pitch w:val="fixed"/>
  </w:font>
  <w:font w:name="Symbol">
    <w:charset w:val="02"/>
    <w:family w:val="auto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jc w:val="both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sz w:val="16"/>
          <w:szCs w:val="16"/>
        </w:rPr>
        <w:t>Wniosek należy złożyć w urzędzie gminy/miasta właściwym ze względu na położenie poszkodowanego gospodarstwa.</w:t>
      </w:r>
    </w:p>
  </w:footnote>
  <w:footnote w:id="3">
    <w:p>
      <w:pPr>
        <w:pStyle w:val="Footnotetext"/>
        <w:jc w:val="both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sz w:val="16"/>
          <w:szCs w:val="16"/>
        </w:rPr>
        <w:t>Właściwe zaznaczyć.</w:t>
      </w:r>
    </w:p>
  </w:footnote>
  <w:footnote w:id="4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sz w:val="16"/>
          <w:szCs w:val="16"/>
        </w:rPr>
        <w:t>Właściwe zaznaczyć.</w:t>
      </w:r>
    </w:p>
  </w:footnote>
  <w:footnote w:id="5">
    <w:p>
      <w:pPr>
        <w:pStyle w:val="Footnotetext"/>
        <w:jc w:val="both"/>
        <w:rPr/>
      </w:pPr>
      <w:r>
        <w:rPr>
          <w:rStyle w:val="Footnotereference"/>
          <w:sz w:val="16"/>
          <w:szCs w:val="16"/>
        </w:rPr>
        <w:footnoteRef/>
        <w:tab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Zgodnie z opracowaniem Krzysztofa Zmarlickiego, tj. </w:t>
      </w:r>
      <w:r>
        <w:rPr>
          <w:i/>
          <w:sz w:val="16"/>
          <w:szCs w:val="16"/>
        </w:rPr>
        <w:t>Określenie wartości plantacji kultur wieloletnich</w:t>
      </w:r>
      <w:r>
        <w:rPr>
          <w:sz w:val="16"/>
          <w:szCs w:val="16"/>
        </w:rPr>
        <w:t>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20"/>
        <w:i w:val="false"/>
        <w:b w:val="false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245e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reference">
    <w:name w:val="footnote reference"/>
    <w:unhideWhenUsed/>
    <w:qFormat/>
    <w:rsid w:val="00c245e7"/>
    <w:rPr>
      <w:rFonts w:ascii="Times New Roman" w:hAnsi="Times New Roman" w:cs="Times New Roman"/>
      <w:vertAlign w:val="superscript"/>
    </w:rPr>
  </w:style>
  <w:style w:type="character" w:styleId="TekstpodstawowyZnak" w:customStyle="1">
    <w:name w:val="Tekst podstawowy Znak"/>
    <w:basedOn w:val="DefaultParagraphFont"/>
    <w:link w:val="Tekstpodstawowy"/>
    <w:qFormat/>
    <w:rsid w:val="00c245e7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TekstprzypisudolnegoZnak" w:customStyle="1">
    <w:name w:val="Tekst przypisu dolnego Znak"/>
    <w:basedOn w:val="DefaultParagraphFont"/>
    <w:link w:val="Tekstprzypisudolnego"/>
    <w:qFormat/>
    <w:rsid w:val="00c245e7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ListLabel1">
    <w:name w:val="ListLabel 1"/>
    <w:qFormat/>
    <w:rPr>
      <w:b w:val="false"/>
      <w:i w:val="false"/>
      <w:sz w:val="20"/>
      <w:szCs w:val="20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link w:val="TekstpodstawowyZnak"/>
    <w:rsid w:val="00c245e7"/>
    <w:pPr>
      <w:jc w:val="both"/>
    </w:pPr>
    <w:rPr>
      <w:b/>
      <w:bCs/>
      <w:lang w:eastAsia="en-US"/>
    </w:rPr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Footnotetext">
    <w:name w:val="footnote text"/>
    <w:basedOn w:val="Normal"/>
    <w:link w:val="TekstprzypisudolnegoZnak"/>
    <w:qFormat/>
    <w:rsid w:val="00c245e7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245e7"/>
    <w:pPr>
      <w:spacing w:before="0" w:after="0"/>
      <w:ind w:left="720" w:hanging="0"/>
      <w:contextualSpacing/>
    </w:pPr>
    <w:rPr/>
  </w:style>
  <w:style w:type="paragraph" w:styleId="Przypisdolny">
    <w:name w:val="Footnote Text"/>
    <w:basedOn w:val="Normal"/>
    <w:pPr/>
    <w:rPr/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LibreOffice/5.2.7.2$Linux_X86_64 LibreOffice_project/20m0$Build-2</Application>
  <Pages>6</Pages>
  <Words>1063</Words>
  <Characters>7174</Characters>
  <CharactersWithSpaces>8116</CharactersWithSpaces>
  <Paragraphs>186</Paragraphs>
  <Company>Oddział Bezpieczeństwa Publicznego i Organizacji WBZ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2019-04-24T06:22:00Z</dcterms:created>
  <dc:creator>Magdalena Kłos</dc:creator>
  <dc:description/>
  <dc:language>pl-PL</dc:language>
  <cp:lastModifiedBy/>
  <dcterms:modified xsi:type="dcterms:W3CDTF">2019-07-24T13:19:18Z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Oddział Bezpieczeństwa Publicznego i Organizacji WBZ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